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CFD811" w14:textId="77777777" w:rsidR="00B566F9" w:rsidRPr="00B566F9" w:rsidRDefault="00B566F9" w:rsidP="00B566F9">
      <w:pPr>
        <w:shd w:val="clear" w:color="auto" w:fill="FFFFFF"/>
        <w:spacing w:after="0" w:line="240" w:lineRule="auto"/>
        <w:ind w:right="1134"/>
        <w:jc w:val="both"/>
        <w:outlineLvl w:val="0"/>
        <w:rPr>
          <w:rFonts w:ascii="Bookman Old Style" w:eastAsia="Times New Roman" w:hAnsi="Bookman Old Style" w:cs="Times New Roman"/>
          <w:b/>
          <w:lang w:bidi="en-US"/>
        </w:rPr>
      </w:pPr>
      <w:r w:rsidRPr="00B566F9">
        <w:rPr>
          <w:rFonts w:ascii="Bookman Old Style" w:eastAsia="Times New Roman" w:hAnsi="Bookman Old Style" w:cs="Times New Roman"/>
          <w:b/>
          <w:lang w:bidi="en-US"/>
        </w:rPr>
        <w:t>Znak sprawy – 3/ZP/2019</w:t>
      </w:r>
    </w:p>
    <w:p w14:paraId="63A0FEFB" w14:textId="77777777" w:rsidR="00B566F9" w:rsidRPr="00B566F9" w:rsidRDefault="00B566F9" w:rsidP="00B566F9">
      <w:pPr>
        <w:shd w:val="clear" w:color="auto" w:fill="FFFFFF"/>
        <w:spacing w:before="557" w:after="0" w:line="240" w:lineRule="auto"/>
        <w:rPr>
          <w:rFonts w:ascii="Bookman Old Style" w:eastAsia="Times New Roman" w:hAnsi="Bookman Old Style" w:cs="Times New Roman"/>
          <w:b/>
          <w:bCs/>
          <w:lang w:bidi="en-US"/>
        </w:rPr>
      </w:pPr>
    </w:p>
    <w:p w14:paraId="3262D84C" w14:textId="77777777" w:rsidR="00B566F9" w:rsidRPr="00B566F9" w:rsidRDefault="00B566F9" w:rsidP="00B566F9">
      <w:pPr>
        <w:shd w:val="clear" w:color="auto" w:fill="FFFFFF"/>
        <w:spacing w:before="557" w:after="0" w:line="240" w:lineRule="auto"/>
        <w:jc w:val="center"/>
        <w:rPr>
          <w:rFonts w:ascii="Bookman Old Style" w:eastAsia="Times New Roman" w:hAnsi="Bookman Old Style" w:cs="Times New Roman"/>
          <w:b/>
          <w:bCs/>
          <w:lang w:bidi="en-US"/>
        </w:rPr>
      </w:pPr>
      <w:r w:rsidRPr="00B566F9">
        <w:rPr>
          <w:rFonts w:ascii="Bookman Old Style" w:eastAsia="Times New Roman" w:hAnsi="Bookman Old Style" w:cs="Times New Roman"/>
          <w:b/>
          <w:noProof/>
          <w:lang w:eastAsia="pl-PL"/>
        </w:rPr>
        <w:drawing>
          <wp:inline distT="0" distB="0" distL="0" distR="0" wp14:anchorId="019EB533" wp14:editId="409A11CF">
            <wp:extent cx="1524000" cy="1209675"/>
            <wp:effectExtent l="0" t="0" r="0" b="9525"/>
            <wp:docPr id="1" name="Obraz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0" cy="1209675"/>
                    </a:xfrm>
                    <a:prstGeom prst="rect">
                      <a:avLst/>
                    </a:prstGeom>
                    <a:noFill/>
                    <a:ln>
                      <a:noFill/>
                    </a:ln>
                  </pic:spPr>
                </pic:pic>
              </a:graphicData>
            </a:graphic>
          </wp:inline>
        </w:drawing>
      </w:r>
    </w:p>
    <w:p w14:paraId="1510B1C8" w14:textId="77777777" w:rsidR="00B566F9" w:rsidRPr="00B566F9" w:rsidRDefault="00B566F9" w:rsidP="00B566F9">
      <w:pPr>
        <w:shd w:val="clear" w:color="auto" w:fill="FFFFFF"/>
        <w:spacing w:before="1018" w:after="0" w:line="317" w:lineRule="exact"/>
        <w:jc w:val="center"/>
        <w:outlineLvl w:val="0"/>
        <w:rPr>
          <w:rFonts w:ascii="Bookman Old Style" w:eastAsia="Times New Roman" w:hAnsi="Bookman Old Style" w:cs="Times New Roman"/>
          <w:b/>
          <w:lang w:bidi="en-US"/>
        </w:rPr>
      </w:pPr>
      <w:r w:rsidRPr="00B566F9">
        <w:rPr>
          <w:rFonts w:ascii="Bookman Old Style" w:eastAsia="Times New Roman" w:hAnsi="Bookman Old Style" w:cs="Times New Roman"/>
          <w:b/>
          <w:lang w:bidi="en-US"/>
        </w:rPr>
        <w:t xml:space="preserve">Specyfikacja Istotnych Warunków Zamówienia </w:t>
      </w:r>
    </w:p>
    <w:p w14:paraId="3C80F4C9" w14:textId="77777777" w:rsidR="00B566F9" w:rsidRPr="00B566F9" w:rsidRDefault="00B566F9" w:rsidP="00B566F9">
      <w:pPr>
        <w:shd w:val="clear" w:color="auto" w:fill="FFFFFF"/>
        <w:spacing w:before="1440" w:after="0" w:line="240" w:lineRule="auto"/>
        <w:jc w:val="center"/>
        <w:outlineLvl w:val="0"/>
        <w:rPr>
          <w:rFonts w:ascii="Bookman Old Style" w:eastAsia="Times New Roman" w:hAnsi="Bookman Old Style" w:cs="Times New Roman"/>
          <w:lang w:bidi="en-US"/>
        </w:rPr>
      </w:pPr>
      <w:r w:rsidRPr="00B566F9">
        <w:rPr>
          <w:rFonts w:ascii="Bookman Old Style" w:eastAsia="Times New Roman" w:hAnsi="Bookman Old Style" w:cs="Times New Roman"/>
          <w:b/>
          <w:lang w:bidi="en-US"/>
        </w:rPr>
        <w:t xml:space="preserve">postępowanie o udzielenie zamówienia publicznego prowadzonego w trybie przetargu nieograniczonego pn. </w:t>
      </w:r>
      <w:r w:rsidRPr="00B566F9">
        <w:rPr>
          <w:rFonts w:ascii="Bookman Old Style" w:eastAsia="Calibri" w:hAnsi="Bookman Old Style" w:cs="Times New Roman"/>
          <w:b/>
        </w:rPr>
        <w:t>„Sukcesywna dostawa artykułów spożywczych do Domu Seniora PAN przy ul. Chodkiewicza 3/5 w Konstancinie - Jeziornie ”</w:t>
      </w:r>
    </w:p>
    <w:p w14:paraId="3A3BA686" w14:textId="77777777" w:rsidR="00B566F9" w:rsidRPr="00B566F9" w:rsidRDefault="00B566F9" w:rsidP="00B566F9">
      <w:pPr>
        <w:shd w:val="clear" w:color="auto" w:fill="FFFFFF"/>
        <w:spacing w:before="1440" w:after="0" w:line="240" w:lineRule="auto"/>
        <w:outlineLvl w:val="0"/>
        <w:rPr>
          <w:rFonts w:ascii="Bookman Old Style" w:eastAsia="Times New Roman" w:hAnsi="Bookman Old Style" w:cs="Times New Roman"/>
          <w:lang w:bidi="en-US"/>
        </w:rPr>
      </w:pPr>
      <w:r w:rsidRPr="00B566F9">
        <w:rPr>
          <w:rFonts w:ascii="Bookman Old Style" w:eastAsia="Times New Roman" w:hAnsi="Bookman Old Style" w:cs="Times New Roman"/>
          <w:lang w:bidi="en-US"/>
        </w:rPr>
        <w:t>ZATWIERDZAM:</w:t>
      </w:r>
    </w:p>
    <w:p w14:paraId="1D7044EA" w14:textId="77777777" w:rsidR="00B566F9" w:rsidRPr="00B566F9" w:rsidRDefault="00B566F9" w:rsidP="00B566F9">
      <w:pPr>
        <w:shd w:val="clear" w:color="auto" w:fill="FFFFFF"/>
        <w:spacing w:before="1440" w:after="0" w:line="240" w:lineRule="auto"/>
        <w:outlineLvl w:val="0"/>
        <w:rPr>
          <w:rFonts w:ascii="Bookman Old Style" w:eastAsia="Times New Roman" w:hAnsi="Bookman Old Style" w:cs="Times New Roman"/>
          <w:lang w:bidi="en-US"/>
        </w:rPr>
      </w:pPr>
    </w:p>
    <w:p w14:paraId="77107D80" w14:textId="77777777" w:rsidR="00B566F9" w:rsidRPr="00B566F9" w:rsidRDefault="00B566F9" w:rsidP="00B566F9">
      <w:pPr>
        <w:spacing w:after="0" w:line="240" w:lineRule="auto"/>
        <w:rPr>
          <w:rFonts w:ascii="Bookman Old Style" w:eastAsia="Times New Roman" w:hAnsi="Bookman Old Style" w:cs="Times New Roman"/>
          <w:lang w:bidi="en-US"/>
        </w:rPr>
      </w:pPr>
      <w:r w:rsidRPr="00B566F9">
        <w:rPr>
          <w:rFonts w:ascii="Bookman Old Style" w:eastAsia="Times New Roman" w:hAnsi="Bookman Old Style" w:cs="Times New Roman"/>
          <w:lang w:bidi="en-US"/>
        </w:rPr>
        <w:t xml:space="preserve">Warszawa, dnia  </w:t>
      </w:r>
      <w:r>
        <w:rPr>
          <w:rFonts w:ascii="Bookman Old Style" w:eastAsia="Times New Roman" w:hAnsi="Bookman Old Style" w:cs="Times New Roman"/>
          <w:lang w:bidi="en-US"/>
        </w:rPr>
        <w:t xml:space="preserve">19 listopada </w:t>
      </w:r>
      <w:r w:rsidRPr="00B566F9">
        <w:rPr>
          <w:rFonts w:ascii="Bookman Old Style" w:eastAsia="Times New Roman" w:hAnsi="Bookman Old Style" w:cs="Times New Roman"/>
          <w:lang w:bidi="en-US"/>
        </w:rPr>
        <w:t>2019 r.</w:t>
      </w:r>
    </w:p>
    <w:p w14:paraId="4EAB960E" w14:textId="77777777" w:rsidR="00B566F9" w:rsidRPr="00B566F9" w:rsidRDefault="00B566F9" w:rsidP="00B566F9">
      <w:pPr>
        <w:spacing w:after="0" w:line="240" w:lineRule="auto"/>
        <w:rPr>
          <w:rFonts w:ascii="Bookman Old Style" w:eastAsia="Times New Roman" w:hAnsi="Bookman Old Style" w:cs="Times New Roman"/>
          <w:highlight w:val="yellow"/>
          <w:lang w:bidi="en-US"/>
        </w:rPr>
      </w:pPr>
    </w:p>
    <w:p w14:paraId="27A868FC" w14:textId="77777777" w:rsidR="00B566F9" w:rsidRPr="00B566F9" w:rsidRDefault="00B566F9" w:rsidP="00B566F9">
      <w:pPr>
        <w:autoSpaceDE w:val="0"/>
        <w:autoSpaceDN w:val="0"/>
        <w:adjustRightInd w:val="0"/>
        <w:spacing w:after="0" w:line="240" w:lineRule="auto"/>
        <w:jc w:val="center"/>
        <w:rPr>
          <w:rFonts w:ascii="Bookman Old Style" w:eastAsia="Times New Roman" w:hAnsi="Bookman Old Style" w:cs="Times New Roman"/>
          <w:b/>
          <w:bCs/>
          <w:lang w:eastAsia="pl-PL"/>
        </w:rPr>
      </w:pPr>
    </w:p>
    <w:p w14:paraId="02D0537B" w14:textId="77777777" w:rsidR="00B566F9" w:rsidRPr="00B566F9" w:rsidRDefault="00B566F9" w:rsidP="00B566F9">
      <w:pPr>
        <w:autoSpaceDE w:val="0"/>
        <w:autoSpaceDN w:val="0"/>
        <w:adjustRightInd w:val="0"/>
        <w:spacing w:after="0" w:line="240" w:lineRule="auto"/>
        <w:jc w:val="center"/>
        <w:rPr>
          <w:rFonts w:ascii="Bookman Old Style" w:eastAsia="Times New Roman" w:hAnsi="Bookman Old Style" w:cs="Times New Roman"/>
          <w:b/>
          <w:bCs/>
          <w:lang w:eastAsia="pl-PL"/>
        </w:rPr>
      </w:pPr>
    </w:p>
    <w:p w14:paraId="0D1F578D" w14:textId="77777777" w:rsidR="00B566F9" w:rsidRPr="00B566F9" w:rsidRDefault="00B566F9" w:rsidP="00B566F9">
      <w:pPr>
        <w:autoSpaceDE w:val="0"/>
        <w:autoSpaceDN w:val="0"/>
        <w:adjustRightInd w:val="0"/>
        <w:spacing w:after="0" w:line="240" w:lineRule="auto"/>
        <w:jc w:val="center"/>
        <w:rPr>
          <w:rFonts w:ascii="Bookman Old Style" w:eastAsia="Times New Roman" w:hAnsi="Bookman Old Style" w:cs="Times New Roman"/>
          <w:b/>
          <w:bCs/>
          <w:lang w:eastAsia="pl-PL"/>
        </w:rPr>
      </w:pPr>
    </w:p>
    <w:p w14:paraId="066E62BE" w14:textId="77777777" w:rsidR="00B566F9" w:rsidRPr="00B566F9" w:rsidRDefault="00B566F9" w:rsidP="00B566F9">
      <w:pPr>
        <w:autoSpaceDE w:val="0"/>
        <w:autoSpaceDN w:val="0"/>
        <w:adjustRightInd w:val="0"/>
        <w:spacing w:after="0" w:line="240" w:lineRule="auto"/>
        <w:jc w:val="center"/>
        <w:rPr>
          <w:rFonts w:ascii="Bookman Old Style" w:eastAsia="Times New Roman" w:hAnsi="Bookman Old Style" w:cs="Times New Roman"/>
          <w:b/>
          <w:bCs/>
          <w:lang w:eastAsia="pl-PL"/>
        </w:rPr>
      </w:pPr>
    </w:p>
    <w:p w14:paraId="53CEC511" w14:textId="77777777" w:rsidR="00B566F9" w:rsidRPr="00B566F9" w:rsidRDefault="00B566F9" w:rsidP="00B566F9">
      <w:pPr>
        <w:autoSpaceDE w:val="0"/>
        <w:autoSpaceDN w:val="0"/>
        <w:adjustRightInd w:val="0"/>
        <w:spacing w:after="0" w:line="240" w:lineRule="auto"/>
        <w:rPr>
          <w:rFonts w:ascii="Bookman Old Style" w:eastAsia="Times New Roman" w:hAnsi="Bookman Old Style" w:cs="Times New Roman"/>
          <w:b/>
          <w:bCs/>
          <w:lang w:eastAsia="pl-PL"/>
        </w:rPr>
      </w:pPr>
    </w:p>
    <w:p w14:paraId="3E6AF4A5" w14:textId="77777777" w:rsidR="00B566F9" w:rsidRPr="00B566F9" w:rsidRDefault="00B566F9" w:rsidP="00B566F9">
      <w:pPr>
        <w:autoSpaceDE w:val="0"/>
        <w:autoSpaceDN w:val="0"/>
        <w:adjustRightInd w:val="0"/>
        <w:spacing w:after="0" w:line="240" w:lineRule="auto"/>
        <w:rPr>
          <w:rFonts w:ascii="Bookman Old Style" w:eastAsia="Times New Roman" w:hAnsi="Bookman Old Style" w:cs="Times New Roman"/>
          <w:b/>
          <w:bCs/>
          <w:lang w:eastAsia="pl-PL"/>
        </w:rPr>
      </w:pPr>
    </w:p>
    <w:p w14:paraId="28383E3A" w14:textId="77777777" w:rsidR="00B566F9" w:rsidRPr="00B566F9" w:rsidRDefault="00B566F9" w:rsidP="00B566F9">
      <w:pPr>
        <w:autoSpaceDE w:val="0"/>
        <w:autoSpaceDN w:val="0"/>
        <w:adjustRightInd w:val="0"/>
        <w:spacing w:after="0" w:line="240" w:lineRule="auto"/>
        <w:rPr>
          <w:rFonts w:ascii="Bookman Old Style" w:eastAsia="Times New Roman" w:hAnsi="Bookman Old Style" w:cs="Times New Roman"/>
          <w:b/>
          <w:bCs/>
          <w:lang w:eastAsia="pl-PL"/>
        </w:rPr>
      </w:pPr>
    </w:p>
    <w:p w14:paraId="10B7FA36" w14:textId="77777777" w:rsidR="00B566F9" w:rsidRPr="00B566F9" w:rsidRDefault="00B566F9" w:rsidP="00B566F9">
      <w:pPr>
        <w:autoSpaceDE w:val="0"/>
        <w:autoSpaceDN w:val="0"/>
        <w:adjustRightInd w:val="0"/>
        <w:spacing w:after="0" w:line="240" w:lineRule="auto"/>
        <w:rPr>
          <w:rFonts w:ascii="Bookman Old Style" w:eastAsia="Times New Roman" w:hAnsi="Bookman Old Style" w:cs="Times New Roman"/>
          <w:b/>
          <w:bCs/>
          <w:lang w:eastAsia="pl-PL"/>
        </w:rPr>
      </w:pPr>
    </w:p>
    <w:p w14:paraId="7D069380" w14:textId="77777777" w:rsidR="00B566F9" w:rsidRPr="00B566F9" w:rsidRDefault="00B566F9" w:rsidP="00B566F9">
      <w:pPr>
        <w:autoSpaceDE w:val="0"/>
        <w:autoSpaceDN w:val="0"/>
        <w:adjustRightInd w:val="0"/>
        <w:spacing w:after="0" w:line="240" w:lineRule="auto"/>
        <w:rPr>
          <w:rFonts w:ascii="Bookman Old Style" w:eastAsia="Times New Roman" w:hAnsi="Bookman Old Style" w:cs="Times New Roman"/>
          <w:b/>
          <w:bCs/>
          <w:lang w:eastAsia="pl-PL"/>
        </w:rPr>
      </w:pPr>
    </w:p>
    <w:p w14:paraId="005583F3" w14:textId="77777777" w:rsidR="00B566F9" w:rsidRPr="00B566F9" w:rsidRDefault="00B566F9" w:rsidP="00B566F9">
      <w:pPr>
        <w:autoSpaceDE w:val="0"/>
        <w:autoSpaceDN w:val="0"/>
        <w:adjustRightInd w:val="0"/>
        <w:spacing w:after="0" w:line="240" w:lineRule="auto"/>
        <w:jc w:val="center"/>
        <w:rPr>
          <w:rFonts w:ascii="Bookman Old Style" w:eastAsia="Times New Roman" w:hAnsi="Bookman Old Style" w:cs="Times New Roman"/>
          <w:b/>
          <w:bCs/>
          <w:lang w:eastAsia="pl-PL"/>
        </w:rPr>
      </w:pPr>
      <w:r w:rsidRPr="00B566F9">
        <w:rPr>
          <w:rFonts w:ascii="Bookman Old Style" w:eastAsia="Times New Roman" w:hAnsi="Bookman Old Style" w:cs="Times New Roman"/>
          <w:lang w:eastAsia="pl-PL"/>
        </w:rPr>
        <w:br w:type="page"/>
      </w:r>
      <w:r w:rsidRPr="00B566F9">
        <w:rPr>
          <w:rFonts w:ascii="Bookman Old Style" w:eastAsia="Times New Roman" w:hAnsi="Bookman Old Style" w:cs="Times New Roman"/>
          <w:b/>
          <w:bCs/>
          <w:lang w:eastAsia="pl-PL"/>
        </w:rPr>
        <w:lastRenderedPageBreak/>
        <w:t>Specyfikacja istotnych warunków zamówienia zawiera:</w:t>
      </w:r>
    </w:p>
    <w:p w14:paraId="6BB3AADC" w14:textId="77777777" w:rsidR="00B566F9" w:rsidRPr="00B566F9" w:rsidRDefault="00B566F9" w:rsidP="00B566F9">
      <w:pPr>
        <w:autoSpaceDE w:val="0"/>
        <w:autoSpaceDN w:val="0"/>
        <w:adjustRightInd w:val="0"/>
        <w:spacing w:after="0" w:line="240" w:lineRule="auto"/>
        <w:jc w:val="center"/>
        <w:rPr>
          <w:rFonts w:ascii="Arial" w:eastAsia="Times New Roman" w:hAnsi="Arial" w:cs="Arial"/>
          <w:b/>
          <w:bCs/>
          <w:kern w:val="1"/>
          <w:sz w:val="24"/>
          <w:szCs w:val="24"/>
          <w:lang w:eastAsia="ar-SA"/>
        </w:rPr>
      </w:pPr>
    </w:p>
    <w:p w14:paraId="66AEB2DB" w14:textId="77777777" w:rsidR="00B566F9" w:rsidRPr="00B566F9" w:rsidRDefault="00B566F9" w:rsidP="00B566F9">
      <w:pPr>
        <w:numPr>
          <w:ilvl w:val="0"/>
          <w:numId w:val="3"/>
        </w:numPr>
        <w:tabs>
          <w:tab w:val="left" w:pos="709"/>
          <w:tab w:val="left" w:pos="993"/>
        </w:tabs>
        <w:autoSpaceDE w:val="0"/>
        <w:autoSpaceDN w:val="0"/>
        <w:adjustRightInd w:val="0"/>
        <w:spacing w:after="0" w:line="240" w:lineRule="auto"/>
        <w:ind w:left="1276" w:hanging="1276"/>
        <w:jc w:val="both"/>
        <w:rPr>
          <w:rFonts w:ascii="Bookman Old Style" w:eastAsia="Times New Roman" w:hAnsi="Bookman Old Style" w:cs="Times New Roman"/>
          <w:lang w:eastAsia="pl-PL"/>
        </w:rPr>
      </w:pPr>
      <w:r w:rsidRPr="00B566F9">
        <w:rPr>
          <w:rFonts w:ascii="Bookman Old Style" w:eastAsia="Times New Roman" w:hAnsi="Bookman Old Style" w:cs="Times New Roman"/>
          <w:lang w:eastAsia="pl-PL"/>
        </w:rPr>
        <w:t>Nazwę oraz adres Zamawiaj</w:t>
      </w:r>
      <w:r w:rsidRPr="00B566F9">
        <w:rPr>
          <w:rFonts w:ascii="Bookman Old Style" w:eastAsia="TimesNewRoman" w:hAnsi="Bookman Old Style" w:cs="Times New Roman"/>
          <w:lang w:eastAsia="pl-PL"/>
        </w:rPr>
        <w:t>ą</w:t>
      </w:r>
      <w:r w:rsidRPr="00B566F9">
        <w:rPr>
          <w:rFonts w:ascii="Bookman Old Style" w:eastAsia="Times New Roman" w:hAnsi="Bookman Old Style" w:cs="Times New Roman"/>
          <w:lang w:eastAsia="pl-PL"/>
        </w:rPr>
        <w:t>cego.</w:t>
      </w:r>
    </w:p>
    <w:p w14:paraId="57106A3A" w14:textId="77777777" w:rsidR="00B566F9" w:rsidRPr="00B566F9" w:rsidRDefault="00B566F9" w:rsidP="00B566F9">
      <w:pPr>
        <w:numPr>
          <w:ilvl w:val="0"/>
          <w:numId w:val="3"/>
        </w:numPr>
        <w:tabs>
          <w:tab w:val="left" w:pos="709"/>
          <w:tab w:val="left" w:pos="993"/>
        </w:tabs>
        <w:autoSpaceDE w:val="0"/>
        <w:autoSpaceDN w:val="0"/>
        <w:adjustRightInd w:val="0"/>
        <w:spacing w:after="0" w:line="240" w:lineRule="auto"/>
        <w:ind w:left="1276" w:hanging="1276"/>
        <w:jc w:val="both"/>
        <w:rPr>
          <w:rFonts w:ascii="Bookman Old Style" w:eastAsia="Times New Roman" w:hAnsi="Bookman Old Style" w:cs="Times New Roman"/>
          <w:lang w:eastAsia="pl-PL"/>
        </w:rPr>
      </w:pPr>
      <w:r w:rsidRPr="00B566F9">
        <w:rPr>
          <w:rFonts w:ascii="Bookman Old Style" w:eastAsia="Times New Roman" w:hAnsi="Bookman Old Style" w:cs="Times New Roman"/>
          <w:lang w:eastAsia="pl-PL"/>
        </w:rPr>
        <w:t>Tryb udzielenia zamówienia.</w:t>
      </w:r>
    </w:p>
    <w:p w14:paraId="2BC817C7" w14:textId="77777777" w:rsidR="00B566F9" w:rsidRPr="00B566F9" w:rsidRDefault="00B566F9" w:rsidP="00B566F9">
      <w:pPr>
        <w:numPr>
          <w:ilvl w:val="0"/>
          <w:numId w:val="3"/>
        </w:numPr>
        <w:tabs>
          <w:tab w:val="left" w:pos="709"/>
          <w:tab w:val="left" w:pos="993"/>
        </w:tabs>
        <w:autoSpaceDE w:val="0"/>
        <w:autoSpaceDN w:val="0"/>
        <w:adjustRightInd w:val="0"/>
        <w:spacing w:after="0" w:line="240" w:lineRule="auto"/>
        <w:ind w:left="1276" w:hanging="1276"/>
        <w:jc w:val="both"/>
        <w:rPr>
          <w:rFonts w:ascii="Bookman Old Style" w:eastAsia="Times New Roman" w:hAnsi="Bookman Old Style" w:cs="Times New Roman"/>
          <w:lang w:eastAsia="pl-PL"/>
        </w:rPr>
      </w:pPr>
      <w:r w:rsidRPr="00B566F9">
        <w:rPr>
          <w:rFonts w:ascii="Bookman Old Style" w:eastAsia="Times New Roman" w:hAnsi="Bookman Old Style" w:cs="Times New Roman"/>
          <w:lang w:eastAsia="pl-PL"/>
        </w:rPr>
        <w:t>Opis przedmiotu zamówienia.</w:t>
      </w:r>
    </w:p>
    <w:p w14:paraId="3644E591" w14:textId="77777777" w:rsidR="00B566F9" w:rsidRPr="00B566F9" w:rsidRDefault="00B566F9" w:rsidP="00B566F9">
      <w:pPr>
        <w:numPr>
          <w:ilvl w:val="0"/>
          <w:numId w:val="3"/>
        </w:numPr>
        <w:tabs>
          <w:tab w:val="left" w:pos="709"/>
          <w:tab w:val="left" w:pos="993"/>
        </w:tabs>
        <w:autoSpaceDE w:val="0"/>
        <w:autoSpaceDN w:val="0"/>
        <w:adjustRightInd w:val="0"/>
        <w:spacing w:after="0" w:line="240" w:lineRule="auto"/>
        <w:ind w:left="1276" w:hanging="1276"/>
        <w:jc w:val="both"/>
        <w:rPr>
          <w:rFonts w:ascii="Bookman Old Style" w:eastAsia="Times New Roman" w:hAnsi="Bookman Old Style" w:cs="Times New Roman"/>
          <w:lang w:eastAsia="pl-PL"/>
        </w:rPr>
      </w:pPr>
      <w:r w:rsidRPr="00B566F9">
        <w:rPr>
          <w:rFonts w:ascii="Bookman Old Style" w:eastAsia="Times New Roman" w:hAnsi="Bookman Old Style" w:cs="Times New Roman"/>
          <w:lang w:eastAsia="pl-PL"/>
        </w:rPr>
        <w:t>Termin wykonania zamówienia.</w:t>
      </w:r>
    </w:p>
    <w:p w14:paraId="0C27AEF7" w14:textId="77777777" w:rsidR="00B566F9" w:rsidRPr="00B566F9" w:rsidRDefault="00B566F9" w:rsidP="00B566F9">
      <w:pPr>
        <w:numPr>
          <w:ilvl w:val="0"/>
          <w:numId w:val="3"/>
        </w:numPr>
        <w:tabs>
          <w:tab w:val="left" w:pos="709"/>
          <w:tab w:val="left" w:pos="993"/>
        </w:tabs>
        <w:autoSpaceDE w:val="0"/>
        <w:autoSpaceDN w:val="0"/>
        <w:adjustRightInd w:val="0"/>
        <w:spacing w:after="0" w:line="240" w:lineRule="auto"/>
        <w:ind w:left="1276" w:hanging="1276"/>
        <w:jc w:val="both"/>
        <w:rPr>
          <w:rFonts w:ascii="Bookman Old Style" w:eastAsia="Times New Roman" w:hAnsi="Bookman Old Style" w:cs="Times New Roman"/>
          <w:lang w:eastAsia="pl-PL"/>
        </w:rPr>
      </w:pPr>
      <w:r w:rsidRPr="00B566F9">
        <w:rPr>
          <w:rFonts w:ascii="Bookman Old Style" w:eastAsia="Times New Roman" w:hAnsi="Bookman Old Style" w:cs="Times New Roman"/>
          <w:lang w:eastAsia="pl-PL"/>
        </w:rPr>
        <w:t>Wymagania dotyczące wadium.</w:t>
      </w:r>
    </w:p>
    <w:p w14:paraId="696FF18D" w14:textId="77777777" w:rsidR="00B566F9" w:rsidRPr="00B566F9" w:rsidRDefault="00B566F9" w:rsidP="00B566F9">
      <w:pPr>
        <w:numPr>
          <w:ilvl w:val="0"/>
          <w:numId w:val="3"/>
        </w:numPr>
        <w:tabs>
          <w:tab w:val="left" w:pos="709"/>
          <w:tab w:val="left" w:pos="993"/>
        </w:tabs>
        <w:autoSpaceDE w:val="0"/>
        <w:autoSpaceDN w:val="0"/>
        <w:adjustRightInd w:val="0"/>
        <w:spacing w:after="0" w:line="240" w:lineRule="auto"/>
        <w:ind w:left="1276" w:hanging="1276"/>
        <w:jc w:val="both"/>
        <w:rPr>
          <w:rFonts w:ascii="Bookman Old Style" w:eastAsia="Times New Roman" w:hAnsi="Bookman Old Style" w:cs="Times New Roman"/>
          <w:lang w:eastAsia="pl-PL"/>
        </w:rPr>
      </w:pPr>
      <w:r w:rsidRPr="00B566F9">
        <w:rPr>
          <w:rFonts w:ascii="Bookman Old Style" w:eastAsia="Times New Roman" w:hAnsi="Bookman Old Style" w:cs="Times New Roman"/>
          <w:lang w:eastAsia="pl-PL"/>
        </w:rPr>
        <w:t>Warunki udziału w post</w:t>
      </w:r>
      <w:r w:rsidRPr="00B566F9">
        <w:rPr>
          <w:rFonts w:ascii="Bookman Old Style" w:eastAsia="TimesNewRoman" w:hAnsi="Bookman Old Style" w:cs="Times New Roman"/>
          <w:lang w:eastAsia="pl-PL"/>
        </w:rPr>
        <w:t>ę</w:t>
      </w:r>
      <w:r w:rsidRPr="00B566F9">
        <w:rPr>
          <w:rFonts w:ascii="Bookman Old Style" w:eastAsia="Times New Roman" w:hAnsi="Bookman Old Style" w:cs="Times New Roman"/>
          <w:lang w:eastAsia="pl-PL"/>
        </w:rPr>
        <w:t>powaniu.</w:t>
      </w:r>
    </w:p>
    <w:p w14:paraId="0692946E" w14:textId="77777777" w:rsidR="00B566F9" w:rsidRPr="00B566F9" w:rsidRDefault="00B566F9" w:rsidP="00B566F9">
      <w:pPr>
        <w:numPr>
          <w:ilvl w:val="0"/>
          <w:numId w:val="3"/>
        </w:numPr>
        <w:tabs>
          <w:tab w:val="left" w:pos="709"/>
          <w:tab w:val="left" w:pos="993"/>
        </w:tabs>
        <w:autoSpaceDE w:val="0"/>
        <w:autoSpaceDN w:val="0"/>
        <w:adjustRightInd w:val="0"/>
        <w:spacing w:after="0" w:line="240" w:lineRule="auto"/>
        <w:ind w:left="709" w:hanging="709"/>
        <w:jc w:val="both"/>
        <w:rPr>
          <w:rFonts w:ascii="Bookman Old Style" w:eastAsia="Times New Roman" w:hAnsi="Bookman Old Style" w:cs="Times New Roman"/>
          <w:lang w:eastAsia="pl-PL"/>
        </w:rPr>
      </w:pPr>
      <w:r w:rsidRPr="00B566F9">
        <w:rPr>
          <w:rFonts w:ascii="Bookman Old Style" w:eastAsia="Times New Roman" w:hAnsi="Bookman Old Style" w:cs="Times New Roman"/>
          <w:lang w:eastAsia="pl-PL"/>
        </w:rPr>
        <w:t>Wykaz o</w:t>
      </w:r>
      <w:r w:rsidRPr="00B566F9">
        <w:rPr>
          <w:rFonts w:ascii="Bookman Old Style" w:eastAsia="TimesNewRoman" w:hAnsi="Bookman Old Style" w:cs="Times New Roman"/>
          <w:lang w:eastAsia="pl-PL"/>
        </w:rPr>
        <w:t>ś</w:t>
      </w:r>
      <w:r w:rsidRPr="00B566F9">
        <w:rPr>
          <w:rFonts w:ascii="Bookman Old Style" w:eastAsia="Times New Roman" w:hAnsi="Bookman Old Style" w:cs="Times New Roman"/>
          <w:lang w:eastAsia="pl-PL"/>
        </w:rPr>
        <w:t>wiadcze</w:t>
      </w:r>
      <w:r w:rsidRPr="00B566F9">
        <w:rPr>
          <w:rFonts w:ascii="Bookman Old Style" w:eastAsia="TimesNewRoman" w:hAnsi="Bookman Old Style" w:cs="Times New Roman"/>
          <w:lang w:eastAsia="pl-PL"/>
        </w:rPr>
        <w:t xml:space="preserve">ń </w:t>
      </w:r>
      <w:r w:rsidRPr="00B566F9">
        <w:rPr>
          <w:rFonts w:ascii="Bookman Old Style" w:eastAsia="Times New Roman" w:hAnsi="Bookman Old Style" w:cs="Times New Roman"/>
          <w:lang w:eastAsia="pl-PL"/>
        </w:rPr>
        <w:t>i dokumentów, jakie maj</w:t>
      </w:r>
      <w:r w:rsidRPr="00B566F9">
        <w:rPr>
          <w:rFonts w:ascii="Bookman Old Style" w:eastAsia="TimesNewRoman" w:hAnsi="Bookman Old Style" w:cs="Times New Roman"/>
          <w:lang w:eastAsia="pl-PL"/>
        </w:rPr>
        <w:t xml:space="preserve">ą </w:t>
      </w:r>
      <w:r w:rsidRPr="00B566F9">
        <w:rPr>
          <w:rFonts w:ascii="Bookman Old Style" w:eastAsia="Times New Roman" w:hAnsi="Bookman Old Style" w:cs="Times New Roman"/>
          <w:lang w:eastAsia="pl-PL"/>
        </w:rPr>
        <w:t>dostarczy</w:t>
      </w:r>
      <w:r w:rsidRPr="00B566F9">
        <w:rPr>
          <w:rFonts w:ascii="Bookman Old Style" w:eastAsia="TimesNewRoman" w:hAnsi="Bookman Old Style" w:cs="Times New Roman"/>
          <w:lang w:eastAsia="pl-PL"/>
        </w:rPr>
        <w:t xml:space="preserve">ć </w:t>
      </w:r>
      <w:r w:rsidRPr="00B566F9">
        <w:rPr>
          <w:rFonts w:ascii="Bookman Old Style" w:eastAsia="Times New Roman" w:hAnsi="Bookman Old Style" w:cs="Times New Roman"/>
          <w:lang w:eastAsia="pl-PL"/>
        </w:rPr>
        <w:t>Wykonawcy w celu   potwierdzenia spełniania warunków udziału w post</w:t>
      </w:r>
      <w:r w:rsidRPr="00B566F9">
        <w:rPr>
          <w:rFonts w:ascii="Bookman Old Style" w:eastAsia="TimesNewRoman" w:hAnsi="Bookman Old Style" w:cs="Times New Roman"/>
          <w:lang w:eastAsia="pl-PL"/>
        </w:rPr>
        <w:t>ę</w:t>
      </w:r>
      <w:r w:rsidRPr="00B566F9">
        <w:rPr>
          <w:rFonts w:ascii="Bookman Old Style" w:eastAsia="Times New Roman" w:hAnsi="Bookman Old Style" w:cs="Times New Roman"/>
          <w:lang w:eastAsia="pl-PL"/>
        </w:rPr>
        <w:t xml:space="preserve">powaniu </w:t>
      </w:r>
      <w:r w:rsidRPr="00B566F9">
        <w:rPr>
          <w:rFonts w:ascii="Bookman Old Style" w:eastAsia="Calibri" w:hAnsi="Bookman Old Style" w:cs="Times New Roman"/>
          <w:kern w:val="1"/>
        </w:rPr>
        <w:t>oraz braku podstaw wykluczenia.</w:t>
      </w:r>
    </w:p>
    <w:p w14:paraId="4054EA25" w14:textId="77777777" w:rsidR="00B566F9" w:rsidRPr="00B566F9" w:rsidRDefault="00B566F9" w:rsidP="00B566F9">
      <w:pPr>
        <w:numPr>
          <w:ilvl w:val="0"/>
          <w:numId w:val="3"/>
        </w:numPr>
        <w:tabs>
          <w:tab w:val="left" w:pos="567"/>
          <w:tab w:val="left" w:pos="709"/>
          <w:tab w:val="left" w:pos="993"/>
        </w:tabs>
        <w:autoSpaceDE w:val="0"/>
        <w:autoSpaceDN w:val="0"/>
        <w:adjustRightInd w:val="0"/>
        <w:spacing w:after="0" w:line="240" w:lineRule="auto"/>
        <w:ind w:left="709" w:hanging="709"/>
        <w:jc w:val="both"/>
        <w:rPr>
          <w:rFonts w:ascii="Bookman Old Style" w:eastAsia="Times New Roman" w:hAnsi="Bookman Old Style" w:cs="Times New Roman"/>
          <w:lang w:eastAsia="pl-PL"/>
        </w:rPr>
      </w:pPr>
      <w:r w:rsidRPr="00B566F9">
        <w:rPr>
          <w:rFonts w:ascii="Bookman Old Style" w:eastAsia="Times New Roman" w:hAnsi="Bookman Old Style" w:cs="Times New Roman"/>
          <w:lang w:eastAsia="pl-PL"/>
        </w:rPr>
        <w:t xml:space="preserve">  Informacje o sposobie porozumiewania si</w:t>
      </w:r>
      <w:r w:rsidRPr="00B566F9">
        <w:rPr>
          <w:rFonts w:ascii="Bookman Old Style" w:eastAsia="TimesNewRoman" w:hAnsi="Bookman Old Style" w:cs="Times New Roman"/>
          <w:lang w:eastAsia="pl-PL"/>
        </w:rPr>
        <w:t xml:space="preserve">ę </w:t>
      </w:r>
      <w:r w:rsidRPr="00B566F9">
        <w:rPr>
          <w:rFonts w:ascii="Bookman Old Style" w:eastAsia="Times New Roman" w:hAnsi="Bookman Old Style" w:cs="Times New Roman"/>
          <w:lang w:eastAsia="pl-PL"/>
        </w:rPr>
        <w:t>Zamawiaj</w:t>
      </w:r>
      <w:r w:rsidRPr="00B566F9">
        <w:rPr>
          <w:rFonts w:ascii="Bookman Old Style" w:eastAsia="TimesNewRoman" w:hAnsi="Bookman Old Style" w:cs="Times New Roman"/>
          <w:lang w:eastAsia="pl-PL"/>
        </w:rPr>
        <w:t>ą</w:t>
      </w:r>
      <w:r w:rsidRPr="00B566F9">
        <w:rPr>
          <w:rFonts w:ascii="Bookman Old Style" w:eastAsia="Times New Roman" w:hAnsi="Bookman Old Style" w:cs="Times New Roman"/>
          <w:lang w:eastAsia="pl-PL"/>
        </w:rPr>
        <w:t>cego z Wykonawcami oraz przekazywania o</w:t>
      </w:r>
      <w:r w:rsidRPr="00B566F9">
        <w:rPr>
          <w:rFonts w:ascii="Bookman Old Style" w:eastAsia="TimesNewRoman" w:hAnsi="Bookman Old Style" w:cs="Times New Roman"/>
          <w:lang w:eastAsia="pl-PL"/>
        </w:rPr>
        <w:t>ś</w:t>
      </w:r>
      <w:r w:rsidRPr="00B566F9">
        <w:rPr>
          <w:rFonts w:ascii="Bookman Old Style" w:eastAsia="Times New Roman" w:hAnsi="Bookman Old Style" w:cs="Times New Roman"/>
          <w:lang w:eastAsia="pl-PL"/>
        </w:rPr>
        <w:t>wiadcze</w:t>
      </w:r>
      <w:r w:rsidRPr="00B566F9">
        <w:rPr>
          <w:rFonts w:ascii="Bookman Old Style" w:eastAsia="TimesNewRoman" w:hAnsi="Bookman Old Style" w:cs="Times New Roman"/>
          <w:lang w:eastAsia="pl-PL"/>
        </w:rPr>
        <w:t xml:space="preserve">ń </w:t>
      </w:r>
      <w:r w:rsidRPr="00B566F9">
        <w:rPr>
          <w:rFonts w:ascii="Bookman Old Style" w:eastAsia="Times New Roman" w:hAnsi="Bookman Old Style" w:cs="Times New Roman"/>
          <w:lang w:eastAsia="pl-PL"/>
        </w:rPr>
        <w:t>i dokumentów, a tak</w:t>
      </w:r>
      <w:r w:rsidRPr="00B566F9">
        <w:rPr>
          <w:rFonts w:ascii="Bookman Old Style" w:eastAsia="TimesNewRoman" w:hAnsi="Bookman Old Style" w:cs="Times New Roman"/>
          <w:lang w:eastAsia="pl-PL"/>
        </w:rPr>
        <w:t>ż</w:t>
      </w:r>
      <w:r w:rsidRPr="00B566F9">
        <w:rPr>
          <w:rFonts w:ascii="Bookman Old Style" w:eastAsia="Times New Roman" w:hAnsi="Bookman Old Style" w:cs="Times New Roman"/>
          <w:lang w:eastAsia="pl-PL"/>
        </w:rPr>
        <w:t>e wskazanie osób uprawnionych do porozumiewania si</w:t>
      </w:r>
      <w:r w:rsidRPr="00B566F9">
        <w:rPr>
          <w:rFonts w:ascii="Bookman Old Style" w:eastAsia="TimesNewRoman" w:hAnsi="Bookman Old Style" w:cs="Times New Roman"/>
          <w:lang w:eastAsia="pl-PL"/>
        </w:rPr>
        <w:t xml:space="preserve">ę </w:t>
      </w:r>
      <w:r w:rsidRPr="00B566F9">
        <w:rPr>
          <w:rFonts w:ascii="Bookman Old Style" w:eastAsia="Times New Roman" w:hAnsi="Bookman Old Style" w:cs="Times New Roman"/>
          <w:lang w:eastAsia="pl-PL"/>
        </w:rPr>
        <w:t>z Wykonawcami.</w:t>
      </w:r>
    </w:p>
    <w:p w14:paraId="14A77166" w14:textId="77777777" w:rsidR="00B566F9" w:rsidRPr="00B566F9" w:rsidRDefault="00B566F9" w:rsidP="00B566F9">
      <w:pPr>
        <w:numPr>
          <w:ilvl w:val="0"/>
          <w:numId w:val="3"/>
        </w:numPr>
        <w:tabs>
          <w:tab w:val="left" w:pos="709"/>
          <w:tab w:val="left" w:pos="993"/>
        </w:tabs>
        <w:autoSpaceDE w:val="0"/>
        <w:autoSpaceDN w:val="0"/>
        <w:adjustRightInd w:val="0"/>
        <w:spacing w:after="0" w:line="240" w:lineRule="auto"/>
        <w:ind w:left="1276" w:hanging="1276"/>
        <w:jc w:val="both"/>
        <w:rPr>
          <w:rFonts w:ascii="Bookman Old Style" w:eastAsia="Times New Roman" w:hAnsi="Bookman Old Style" w:cs="Times New Roman"/>
          <w:lang w:eastAsia="pl-PL"/>
        </w:rPr>
      </w:pPr>
      <w:r w:rsidRPr="00B566F9">
        <w:rPr>
          <w:rFonts w:ascii="Bookman Old Style" w:eastAsia="Times New Roman" w:hAnsi="Bookman Old Style" w:cs="Times New Roman"/>
          <w:lang w:eastAsia="pl-PL"/>
        </w:rPr>
        <w:t>Termin zwi</w:t>
      </w:r>
      <w:r w:rsidRPr="00B566F9">
        <w:rPr>
          <w:rFonts w:ascii="Bookman Old Style" w:eastAsia="TimesNewRoman" w:hAnsi="Bookman Old Style" w:cs="Times New Roman"/>
          <w:lang w:eastAsia="pl-PL"/>
        </w:rPr>
        <w:t>ą</w:t>
      </w:r>
      <w:r w:rsidRPr="00B566F9">
        <w:rPr>
          <w:rFonts w:ascii="Bookman Old Style" w:eastAsia="Times New Roman" w:hAnsi="Bookman Old Style" w:cs="Times New Roman"/>
          <w:lang w:eastAsia="pl-PL"/>
        </w:rPr>
        <w:t>zania ofert</w:t>
      </w:r>
      <w:r w:rsidRPr="00B566F9">
        <w:rPr>
          <w:rFonts w:ascii="Bookman Old Style" w:eastAsia="TimesNewRoman" w:hAnsi="Bookman Old Style" w:cs="Times New Roman"/>
          <w:lang w:eastAsia="pl-PL"/>
        </w:rPr>
        <w:t>ą.</w:t>
      </w:r>
    </w:p>
    <w:p w14:paraId="76B6155E" w14:textId="77777777" w:rsidR="00B566F9" w:rsidRPr="00B566F9" w:rsidRDefault="00B566F9" w:rsidP="00B566F9">
      <w:pPr>
        <w:numPr>
          <w:ilvl w:val="0"/>
          <w:numId w:val="3"/>
        </w:numPr>
        <w:tabs>
          <w:tab w:val="left" w:pos="709"/>
          <w:tab w:val="left" w:pos="993"/>
        </w:tabs>
        <w:autoSpaceDE w:val="0"/>
        <w:autoSpaceDN w:val="0"/>
        <w:adjustRightInd w:val="0"/>
        <w:spacing w:after="0" w:line="240" w:lineRule="auto"/>
        <w:ind w:left="1276" w:hanging="1276"/>
        <w:jc w:val="both"/>
        <w:rPr>
          <w:rFonts w:ascii="Bookman Old Style" w:eastAsia="Times New Roman" w:hAnsi="Bookman Old Style" w:cs="Times New Roman"/>
          <w:lang w:eastAsia="pl-PL"/>
        </w:rPr>
      </w:pPr>
      <w:r w:rsidRPr="00B566F9">
        <w:rPr>
          <w:rFonts w:ascii="Bookman Old Style" w:eastAsia="Times New Roman" w:hAnsi="Bookman Old Style" w:cs="Times New Roman"/>
          <w:lang w:eastAsia="pl-PL"/>
        </w:rPr>
        <w:t>Opis sposobu przygotowania ofert.</w:t>
      </w:r>
    </w:p>
    <w:p w14:paraId="425EA3A5" w14:textId="77777777" w:rsidR="00B566F9" w:rsidRPr="00B566F9" w:rsidRDefault="00B566F9" w:rsidP="00B566F9">
      <w:pPr>
        <w:numPr>
          <w:ilvl w:val="0"/>
          <w:numId w:val="3"/>
        </w:numPr>
        <w:tabs>
          <w:tab w:val="left" w:pos="709"/>
          <w:tab w:val="left" w:pos="993"/>
        </w:tabs>
        <w:autoSpaceDE w:val="0"/>
        <w:autoSpaceDN w:val="0"/>
        <w:adjustRightInd w:val="0"/>
        <w:spacing w:after="0" w:line="240" w:lineRule="auto"/>
        <w:ind w:left="1276" w:hanging="1276"/>
        <w:jc w:val="both"/>
        <w:rPr>
          <w:rFonts w:ascii="Bookman Old Style" w:eastAsia="Times New Roman" w:hAnsi="Bookman Old Style" w:cs="Times New Roman"/>
          <w:lang w:eastAsia="pl-PL"/>
        </w:rPr>
      </w:pPr>
      <w:r w:rsidRPr="00B566F9">
        <w:rPr>
          <w:rFonts w:ascii="Bookman Old Style" w:eastAsia="Times New Roman" w:hAnsi="Bookman Old Style" w:cs="Times New Roman"/>
          <w:lang w:eastAsia="pl-PL"/>
        </w:rPr>
        <w:t>Miejsce oraz termin składania i otwarcia ofert.</w:t>
      </w:r>
    </w:p>
    <w:p w14:paraId="43B8CB61" w14:textId="77777777" w:rsidR="00B566F9" w:rsidRPr="00B566F9" w:rsidRDefault="00B566F9" w:rsidP="00B566F9">
      <w:pPr>
        <w:numPr>
          <w:ilvl w:val="0"/>
          <w:numId w:val="3"/>
        </w:numPr>
        <w:tabs>
          <w:tab w:val="left" w:pos="567"/>
          <w:tab w:val="left" w:pos="709"/>
          <w:tab w:val="left" w:pos="993"/>
        </w:tabs>
        <w:autoSpaceDE w:val="0"/>
        <w:autoSpaceDN w:val="0"/>
        <w:adjustRightInd w:val="0"/>
        <w:spacing w:after="0" w:line="240" w:lineRule="auto"/>
        <w:ind w:left="1276" w:hanging="1276"/>
        <w:jc w:val="both"/>
        <w:rPr>
          <w:rFonts w:ascii="Bookman Old Style" w:eastAsia="Times New Roman" w:hAnsi="Bookman Old Style" w:cs="Times New Roman"/>
          <w:lang w:eastAsia="pl-PL"/>
        </w:rPr>
      </w:pPr>
      <w:r w:rsidRPr="00B566F9">
        <w:rPr>
          <w:rFonts w:ascii="Bookman Old Style" w:eastAsia="Times New Roman" w:hAnsi="Bookman Old Style" w:cs="Times New Roman"/>
          <w:lang w:eastAsia="pl-PL"/>
        </w:rPr>
        <w:t xml:space="preserve">  Opis sposobu obliczenia ceny.</w:t>
      </w:r>
    </w:p>
    <w:p w14:paraId="235F2B4C" w14:textId="77777777" w:rsidR="00B566F9" w:rsidRPr="00B566F9" w:rsidRDefault="00B566F9" w:rsidP="00B566F9">
      <w:pPr>
        <w:numPr>
          <w:ilvl w:val="0"/>
          <w:numId w:val="3"/>
        </w:numPr>
        <w:tabs>
          <w:tab w:val="left" w:pos="567"/>
          <w:tab w:val="left" w:pos="709"/>
          <w:tab w:val="left" w:pos="851"/>
          <w:tab w:val="left" w:pos="993"/>
        </w:tabs>
        <w:autoSpaceDE w:val="0"/>
        <w:autoSpaceDN w:val="0"/>
        <w:adjustRightInd w:val="0"/>
        <w:spacing w:after="0" w:line="240" w:lineRule="auto"/>
        <w:ind w:left="709" w:hanging="709"/>
        <w:jc w:val="both"/>
        <w:rPr>
          <w:rFonts w:ascii="Bookman Old Style" w:eastAsia="Times New Roman" w:hAnsi="Bookman Old Style" w:cs="Times New Roman"/>
          <w:lang w:eastAsia="pl-PL"/>
        </w:rPr>
      </w:pPr>
      <w:r w:rsidRPr="00B566F9">
        <w:rPr>
          <w:rFonts w:ascii="Bookman Old Style" w:eastAsia="Times New Roman" w:hAnsi="Bookman Old Style" w:cs="Times New Roman"/>
          <w:lang w:eastAsia="pl-PL"/>
        </w:rPr>
        <w:t xml:space="preserve">  Opis kryteriów, którymi zamawiaj</w:t>
      </w:r>
      <w:r w:rsidRPr="00B566F9">
        <w:rPr>
          <w:rFonts w:ascii="Bookman Old Style" w:eastAsia="TimesNewRoman" w:hAnsi="Bookman Old Style" w:cs="Times New Roman"/>
          <w:lang w:eastAsia="pl-PL"/>
        </w:rPr>
        <w:t>ą</w:t>
      </w:r>
      <w:r w:rsidRPr="00B566F9">
        <w:rPr>
          <w:rFonts w:ascii="Bookman Old Style" w:eastAsia="Times New Roman" w:hAnsi="Bookman Old Style" w:cs="Times New Roman"/>
          <w:lang w:eastAsia="pl-PL"/>
        </w:rPr>
        <w:t>cy b</w:t>
      </w:r>
      <w:r w:rsidRPr="00B566F9">
        <w:rPr>
          <w:rFonts w:ascii="Bookman Old Style" w:eastAsia="TimesNewRoman" w:hAnsi="Bookman Old Style" w:cs="Times New Roman"/>
          <w:lang w:eastAsia="pl-PL"/>
        </w:rPr>
        <w:t>ę</w:t>
      </w:r>
      <w:r w:rsidRPr="00B566F9">
        <w:rPr>
          <w:rFonts w:ascii="Bookman Old Style" w:eastAsia="Times New Roman" w:hAnsi="Bookman Old Style" w:cs="Times New Roman"/>
          <w:lang w:eastAsia="pl-PL"/>
        </w:rPr>
        <w:t>dzie si</w:t>
      </w:r>
      <w:r w:rsidRPr="00B566F9">
        <w:rPr>
          <w:rFonts w:ascii="Bookman Old Style" w:eastAsia="TimesNewRoman" w:hAnsi="Bookman Old Style" w:cs="Times New Roman"/>
          <w:lang w:eastAsia="pl-PL"/>
        </w:rPr>
        <w:t xml:space="preserve">ę </w:t>
      </w:r>
      <w:r w:rsidRPr="00B566F9">
        <w:rPr>
          <w:rFonts w:ascii="Bookman Old Style" w:eastAsia="Times New Roman" w:hAnsi="Bookman Old Style" w:cs="Times New Roman"/>
          <w:lang w:eastAsia="pl-PL"/>
        </w:rPr>
        <w:t>kierował przy wyborze oferty, wraz z podaniem znaczenia tych kryteriów i sposobu oceny ofert.</w:t>
      </w:r>
    </w:p>
    <w:p w14:paraId="150CBB09" w14:textId="77777777" w:rsidR="00B566F9" w:rsidRPr="00B566F9" w:rsidRDefault="00B566F9" w:rsidP="00B566F9">
      <w:pPr>
        <w:numPr>
          <w:ilvl w:val="0"/>
          <w:numId w:val="3"/>
        </w:numPr>
        <w:tabs>
          <w:tab w:val="left" w:pos="567"/>
          <w:tab w:val="left" w:pos="709"/>
        </w:tabs>
        <w:autoSpaceDE w:val="0"/>
        <w:autoSpaceDN w:val="0"/>
        <w:adjustRightInd w:val="0"/>
        <w:spacing w:after="0" w:line="240" w:lineRule="auto"/>
        <w:ind w:left="709" w:hanging="709"/>
        <w:jc w:val="both"/>
        <w:rPr>
          <w:rFonts w:ascii="Bookman Old Style" w:eastAsia="Times New Roman" w:hAnsi="Bookman Old Style" w:cs="Times New Roman"/>
          <w:lang w:eastAsia="pl-PL"/>
        </w:rPr>
      </w:pPr>
      <w:r w:rsidRPr="00B566F9">
        <w:rPr>
          <w:rFonts w:ascii="Bookman Old Style" w:eastAsia="Times New Roman" w:hAnsi="Bookman Old Style" w:cs="Times New Roman"/>
          <w:lang w:eastAsia="pl-PL"/>
        </w:rPr>
        <w:t xml:space="preserve">  Informacje o formalno</w:t>
      </w:r>
      <w:r w:rsidRPr="00B566F9">
        <w:rPr>
          <w:rFonts w:ascii="Bookman Old Style" w:eastAsia="TimesNewRoman" w:hAnsi="Bookman Old Style" w:cs="Times New Roman"/>
          <w:lang w:eastAsia="pl-PL"/>
        </w:rPr>
        <w:t>ś</w:t>
      </w:r>
      <w:r w:rsidRPr="00B566F9">
        <w:rPr>
          <w:rFonts w:ascii="Bookman Old Style" w:eastAsia="Times New Roman" w:hAnsi="Bookman Old Style" w:cs="Times New Roman"/>
          <w:lang w:eastAsia="pl-PL"/>
        </w:rPr>
        <w:t>ciach, jakie powinny zosta</w:t>
      </w:r>
      <w:r w:rsidRPr="00B566F9">
        <w:rPr>
          <w:rFonts w:ascii="Bookman Old Style" w:eastAsia="TimesNewRoman" w:hAnsi="Bookman Old Style" w:cs="Times New Roman"/>
          <w:lang w:eastAsia="pl-PL"/>
        </w:rPr>
        <w:t xml:space="preserve">ć </w:t>
      </w:r>
      <w:r w:rsidRPr="00B566F9">
        <w:rPr>
          <w:rFonts w:ascii="Bookman Old Style" w:eastAsia="Times New Roman" w:hAnsi="Bookman Old Style" w:cs="Times New Roman"/>
          <w:lang w:eastAsia="pl-PL"/>
        </w:rPr>
        <w:t>dopełnione po wyborze oferty w celu zawarcia umowy w sprawie zamówienia publicznego.</w:t>
      </w:r>
    </w:p>
    <w:p w14:paraId="246FF321" w14:textId="77777777" w:rsidR="00B566F9" w:rsidRPr="00B566F9" w:rsidRDefault="00B566F9" w:rsidP="00B566F9">
      <w:pPr>
        <w:numPr>
          <w:ilvl w:val="0"/>
          <w:numId w:val="3"/>
        </w:numPr>
        <w:tabs>
          <w:tab w:val="left" w:pos="567"/>
          <w:tab w:val="left" w:pos="709"/>
          <w:tab w:val="left" w:pos="851"/>
          <w:tab w:val="left" w:pos="993"/>
        </w:tabs>
        <w:autoSpaceDE w:val="0"/>
        <w:autoSpaceDN w:val="0"/>
        <w:adjustRightInd w:val="0"/>
        <w:spacing w:after="0" w:line="240" w:lineRule="auto"/>
        <w:ind w:left="1276" w:hanging="1276"/>
        <w:jc w:val="both"/>
        <w:rPr>
          <w:rFonts w:ascii="Bookman Old Style" w:eastAsia="Times New Roman" w:hAnsi="Bookman Old Style" w:cs="Times New Roman"/>
          <w:lang w:eastAsia="pl-PL"/>
        </w:rPr>
      </w:pPr>
      <w:r w:rsidRPr="00B566F9">
        <w:rPr>
          <w:rFonts w:ascii="Bookman Old Style" w:eastAsia="Times New Roman" w:hAnsi="Bookman Old Style" w:cs="Times New Roman"/>
          <w:lang w:eastAsia="pl-PL"/>
        </w:rPr>
        <w:t xml:space="preserve">  Wymagania dotycz</w:t>
      </w:r>
      <w:r w:rsidRPr="00B566F9">
        <w:rPr>
          <w:rFonts w:ascii="Bookman Old Style" w:eastAsia="TimesNewRoman" w:hAnsi="Bookman Old Style" w:cs="Times New Roman"/>
          <w:lang w:eastAsia="pl-PL"/>
        </w:rPr>
        <w:t>ą</w:t>
      </w:r>
      <w:r w:rsidRPr="00B566F9">
        <w:rPr>
          <w:rFonts w:ascii="Bookman Old Style" w:eastAsia="Times New Roman" w:hAnsi="Bookman Old Style" w:cs="Times New Roman"/>
          <w:lang w:eastAsia="pl-PL"/>
        </w:rPr>
        <w:t>ce zabezpieczenia nale</w:t>
      </w:r>
      <w:r w:rsidRPr="00B566F9">
        <w:rPr>
          <w:rFonts w:ascii="Bookman Old Style" w:eastAsia="TimesNewRoman" w:hAnsi="Bookman Old Style" w:cs="Times New Roman"/>
          <w:lang w:eastAsia="pl-PL"/>
        </w:rPr>
        <w:t>ż</w:t>
      </w:r>
      <w:r w:rsidRPr="00B566F9">
        <w:rPr>
          <w:rFonts w:ascii="Bookman Old Style" w:eastAsia="Times New Roman" w:hAnsi="Bookman Old Style" w:cs="Times New Roman"/>
          <w:lang w:eastAsia="pl-PL"/>
        </w:rPr>
        <w:t>ytego wykonania umowy.</w:t>
      </w:r>
    </w:p>
    <w:p w14:paraId="75CF0EEE" w14:textId="77777777" w:rsidR="00B566F9" w:rsidRPr="00B566F9" w:rsidRDefault="00B566F9" w:rsidP="00B566F9">
      <w:pPr>
        <w:numPr>
          <w:ilvl w:val="0"/>
          <w:numId w:val="3"/>
        </w:numPr>
        <w:tabs>
          <w:tab w:val="left" w:pos="709"/>
          <w:tab w:val="left" w:pos="993"/>
        </w:tabs>
        <w:autoSpaceDE w:val="0"/>
        <w:autoSpaceDN w:val="0"/>
        <w:adjustRightInd w:val="0"/>
        <w:spacing w:after="0" w:line="240" w:lineRule="auto"/>
        <w:ind w:left="709" w:hanging="709"/>
        <w:jc w:val="both"/>
        <w:rPr>
          <w:rFonts w:ascii="Bookman Old Style" w:eastAsia="Times New Roman" w:hAnsi="Bookman Old Style" w:cs="Times New Roman"/>
          <w:lang w:eastAsia="pl-PL"/>
        </w:rPr>
      </w:pPr>
      <w:r w:rsidRPr="00B566F9">
        <w:rPr>
          <w:rFonts w:ascii="Bookman Old Style" w:eastAsia="Times New Roman" w:hAnsi="Bookman Old Style" w:cs="Times New Roman"/>
          <w:lang w:eastAsia="pl-PL"/>
        </w:rPr>
        <w:t>Istotne dla stron postanowienia, które zostan</w:t>
      </w:r>
      <w:r w:rsidRPr="00B566F9">
        <w:rPr>
          <w:rFonts w:ascii="Bookman Old Style" w:eastAsia="TimesNewRoman" w:hAnsi="Bookman Old Style" w:cs="Times New Roman"/>
          <w:lang w:eastAsia="pl-PL"/>
        </w:rPr>
        <w:t xml:space="preserve">ą </w:t>
      </w:r>
      <w:r w:rsidRPr="00B566F9">
        <w:rPr>
          <w:rFonts w:ascii="Bookman Old Style" w:eastAsia="Times New Roman" w:hAnsi="Bookman Old Style" w:cs="Times New Roman"/>
          <w:lang w:eastAsia="pl-PL"/>
        </w:rPr>
        <w:t>wprowadzone do tre</w:t>
      </w:r>
      <w:r w:rsidRPr="00B566F9">
        <w:rPr>
          <w:rFonts w:ascii="Bookman Old Style" w:eastAsia="TimesNewRoman" w:hAnsi="Bookman Old Style" w:cs="Times New Roman"/>
          <w:lang w:eastAsia="pl-PL"/>
        </w:rPr>
        <w:t>ś</w:t>
      </w:r>
      <w:r w:rsidRPr="00B566F9">
        <w:rPr>
          <w:rFonts w:ascii="Bookman Old Style" w:eastAsia="Times New Roman" w:hAnsi="Bookman Old Style" w:cs="Times New Roman"/>
          <w:lang w:eastAsia="pl-PL"/>
        </w:rPr>
        <w:t>ci zawieranej umowy w sprawie zamówienia publicznego, ogólne warunki umowy albo wzór umowy, je</w:t>
      </w:r>
      <w:r w:rsidRPr="00B566F9">
        <w:rPr>
          <w:rFonts w:ascii="Bookman Old Style" w:eastAsia="TimesNewRoman" w:hAnsi="Bookman Old Style" w:cs="Times New Roman"/>
          <w:lang w:eastAsia="pl-PL"/>
        </w:rPr>
        <w:t>ż</w:t>
      </w:r>
      <w:r w:rsidRPr="00B566F9">
        <w:rPr>
          <w:rFonts w:ascii="Bookman Old Style" w:eastAsia="Times New Roman" w:hAnsi="Bookman Old Style" w:cs="Times New Roman"/>
          <w:lang w:eastAsia="pl-PL"/>
        </w:rPr>
        <w:t>eli Zamawiaj</w:t>
      </w:r>
      <w:r w:rsidRPr="00B566F9">
        <w:rPr>
          <w:rFonts w:ascii="Bookman Old Style" w:eastAsia="TimesNewRoman" w:hAnsi="Bookman Old Style" w:cs="Times New Roman"/>
          <w:lang w:eastAsia="pl-PL"/>
        </w:rPr>
        <w:t>ą</w:t>
      </w:r>
      <w:r w:rsidRPr="00B566F9">
        <w:rPr>
          <w:rFonts w:ascii="Bookman Old Style" w:eastAsia="Times New Roman" w:hAnsi="Bookman Old Style" w:cs="Times New Roman"/>
          <w:lang w:eastAsia="pl-PL"/>
        </w:rPr>
        <w:t>cy wymaga od Wykonawcy, aby zawarł z nim umow</w:t>
      </w:r>
      <w:r w:rsidRPr="00B566F9">
        <w:rPr>
          <w:rFonts w:ascii="Bookman Old Style" w:eastAsia="TimesNewRoman" w:hAnsi="Bookman Old Style" w:cs="Times New Roman"/>
          <w:lang w:eastAsia="pl-PL"/>
        </w:rPr>
        <w:t xml:space="preserve">ę </w:t>
      </w:r>
      <w:r w:rsidRPr="00B566F9">
        <w:rPr>
          <w:rFonts w:ascii="Bookman Old Style" w:eastAsia="Times New Roman" w:hAnsi="Bookman Old Style" w:cs="Times New Roman"/>
          <w:lang w:eastAsia="pl-PL"/>
        </w:rPr>
        <w:t>w sprawie zamówienia publicznego na takich warunkach.</w:t>
      </w:r>
    </w:p>
    <w:p w14:paraId="237CA76A" w14:textId="77777777" w:rsidR="00B566F9" w:rsidRPr="00B566F9" w:rsidRDefault="00B566F9" w:rsidP="00B566F9">
      <w:pPr>
        <w:numPr>
          <w:ilvl w:val="0"/>
          <w:numId w:val="3"/>
        </w:numPr>
        <w:tabs>
          <w:tab w:val="left" w:pos="709"/>
          <w:tab w:val="left" w:pos="993"/>
        </w:tabs>
        <w:autoSpaceDE w:val="0"/>
        <w:autoSpaceDN w:val="0"/>
        <w:adjustRightInd w:val="0"/>
        <w:spacing w:after="0" w:line="240" w:lineRule="auto"/>
        <w:ind w:left="709" w:hanging="709"/>
        <w:jc w:val="both"/>
        <w:rPr>
          <w:rFonts w:ascii="Bookman Old Style" w:eastAsia="Times New Roman" w:hAnsi="Bookman Old Style" w:cs="Times New Roman"/>
          <w:lang w:eastAsia="pl-PL"/>
        </w:rPr>
      </w:pPr>
      <w:r w:rsidRPr="00B566F9">
        <w:rPr>
          <w:rFonts w:ascii="Bookman Old Style" w:eastAsia="Courier New" w:hAnsi="Bookman Old Style" w:cs="Times New Roman"/>
          <w:lang w:eastAsia="pl-PL"/>
        </w:rPr>
        <w:t xml:space="preserve">Podstawy wykluczenia, o których mowa w art. 24 ust. 1 pkt 12-23 ustawy </w:t>
      </w:r>
      <w:proofErr w:type="spellStart"/>
      <w:r w:rsidRPr="00B566F9">
        <w:rPr>
          <w:rFonts w:ascii="Bookman Old Style" w:eastAsia="Courier New" w:hAnsi="Bookman Old Style" w:cs="Times New Roman"/>
          <w:lang w:eastAsia="pl-PL"/>
        </w:rPr>
        <w:t>Pzp</w:t>
      </w:r>
      <w:proofErr w:type="spellEnd"/>
      <w:r w:rsidRPr="00B566F9">
        <w:rPr>
          <w:rFonts w:ascii="Bookman Old Style" w:eastAsia="Courier New" w:hAnsi="Bookman Old Style" w:cs="Times New Roman"/>
          <w:lang w:eastAsia="pl-PL"/>
        </w:rPr>
        <w:t>.</w:t>
      </w:r>
    </w:p>
    <w:p w14:paraId="002F572B" w14:textId="77777777" w:rsidR="00B566F9" w:rsidRPr="00B566F9" w:rsidRDefault="00B566F9" w:rsidP="00B566F9">
      <w:pPr>
        <w:numPr>
          <w:ilvl w:val="0"/>
          <w:numId w:val="3"/>
        </w:numPr>
        <w:tabs>
          <w:tab w:val="left" w:pos="709"/>
          <w:tab w:val="left" w:pos="993"/>
        </w:tabs>
        <w:autoSpaceDE w:val="0"/>
        <w:autoSpaceDN w:val="0"/>
        <w:adjustRightInd w:val="0"/>
        <w:spacing w:after="0" w:line="240" w:lineRule="auto"/>
        <w:ind w:left="709" w:hanging="709"/>
        <w:jc w:val="both"/>
        <w:rPr>
          <w:rFonts w:ascii="Bookman Old Style" w:eastAsia="Times New Roman" w:hAnsi="Bookman Old Style" w:cs="Times New Roman"/>
          <w:lang w:eastAsia="pl-PL"/>
        </w:rPr>
      </w:pPr>
      <w:r w:rsidRPr="00B566F9">
        <w:rPr>
          <w:rFonts w:ascii="Bookman Old Style" w:eastAsia="Times New Roman" w:hAnsi="Bookman Old Style" w:cs="Times New Roman"/>
          <w:lang w:eastAsia="pl-PL"/>
        </w:rPr>
        <w:t xml:space="preserve">Podstawy wykluczenia Wykonawcy z postępowania, o których mowa w art. 24 ust. 5 ustawy </w:t>
      </w:r>
      <w:proofErr w:type="spellStart"/>
      <w:r w:rsidRPr="00B566F9">
        <w:rPr>
          <w:rFonts w:ascii="Bookman Old Style" w:eastAsia="Times New Roman" w:hAnsi="Bookman Old Style" w:cs="Times New Roman"/>
          <w:lang w:eastAsia="pl-PL"/>
        </w:rPr>
        <w:t>Pzp</w:t>
      </w:r>
      <w:proofErr w:type="spellEnd"/>
      <w:r w:rsidRPr="00B566F9">
        <w:rPr>
          <w:rFonts w:ascii="Bookman Old Style" w:eastAsia="Times New Roman" w:hAnsi="Bookman Old Style" w:cs="Times New Roman"/>
          <w:lang w:eastAsia="pl-PL"/>
        </w:rPr>
        <w:t>.</w:t>
      </w:r>
    </w:p>
    <w:p w14:paraId="332FAEF0" w14:textId="77777777" w:rsidR="00B566F9" w:rsidRPr="00B566F9" w:rsidRDefault="00B566F9" w:rsidP="00B566F9">
      <w:pPr>
        <w:numPr>
          <w:ilvl w:val="0"/>
          <w:numId w:val="3"/>
        </w:numPr>
        <w:tabs>
          <w:tab w:val="left" w:pos="709"/>
          <w:tab w:val="left" w:pos="993"/>
        </w:tabs>
        <w:autoSpaceDE w:val="0"/>
        <w:autoSpaceDN w:val="0"/>
        <w:adjustRightInd w:val="0"/>
        <w:spacing w:after="0" w:line="240" w:lineRule="auto"/>
        <w:ind w:left="709" w:hanging="709"/>
        <w:jc w:val="both"/>
        <w:rPr>
          <w:rFonts w:ascii="Bookman Old Style" w:eastAsia="Times New Roman" w:hAnsi="Bookman Old Style" w:cs="Times New Roman"/>
          <w:lang w:eastAsia="pl-PL"/>
        </w:rPr>
      </w:pPr>
      <w:r w:rsidRPr="00B566F9">
        <w:rPr>
          <w:rFonts w:ascii="Bookman Old Style" w:eastAsia="Times New Roman" w:hAnsi="Bookman Old Style" w:cs="Times New Roman"/>
          <w:lang w:eastAsia="pl-PL"/>
        </w:rPr>
        <w:t>Podwykonawcy</w:t>
      </w:r>
    </w:p>
    <w:p w14:paraId="47570E5F" w14:textId="77777777" w:rsidR="00B566F9" w:rsidRPr="00B566F9" w:rsidRDefault="00B566F9" w:rsidP="00B566F9">
      <w:pPr>
        <w:numPr>
          <w:ilvl w:val="0"/>
          <w:numId w:val="3"/>
        </w:numPr>
        <w:tabs>
          <w:tab w:val="left" w:pos="709"/>
          <w:tab w:val="left" w:pos="993"/>
        </w:tabs>
        <w:autoSpaceDE w:val="0"/>
        <w:autoSpaceDN w:val="0"/>
        <w:adjustRightInd w:val="0"/>
        <w:spacing w:after="0" w:line="240" w:lineRule="auto"/>
        <w:ind w:left="709" w:hanging="709"/>
        <w:jc w:val="both"/>
        <w:rPr>
          <w:rFonts w:ascii="Bookman Old Style" w:eastAsia="Times New Roman" w:hAnsi="Bookman Old Style" w:cs="Times New Roman"/>
          <w:lang w:eastAsia="pl-PL"/>
        </w:rPr>
      </w:pPr>
      <w:r w:rsidRPr="00B566F9">
        <w:rPr>
          <w:rFonts w:ascii="Bookman Old Style" w:eastAsia="Times New Roman" w:hAnsi="Bookman Old Style" w:cs="Times New Roman"/>
          <w:lang w:eastAsia="pl-PL"/>
        </w:rPr>
        <w:t xml:space="preserve">Pouczenie o </w:t>
      </w:r>
      <w:r w:rsidRPr="00B566F9">
        <w:rPr>
          <w:rFonts w:ascii="Bookman Old Style" w:eastAsia="TimesNewRoman" w:hAnsi="Bookman Old Style" w:cs="Times New Roman"/>
          <w:lang w:eastAsia="pl-PL"/>
        </w:rPr>
        <w:t>ś</w:t>
      </w:r>
      <w:r w:rsidRPr="00B566F9">
        <w:rPr>
          <w:rFonts w:ascii="Bookman Old Style" w:eastAsia="Times New Roman" w:hAnsi="Bookman Old Style" w:cs="Times New Roman"/>
          <w:lang w:eastAsia="pl-PL"/>
        </w:rPr>
        <w:t>rodkach ochrony prawnej przysługuj</w:t>
      </w:r>
      <w:r w:rsidRPr="00B566F9">
        <w:rPr>
          <w:rFonts w:ascii="Bookman Old Style" w:eastAsia="TimesNewRoman" w:hAnsi="Bookman Old Style" w:cs="Times New Roman"/>
          <w:lang w:eastAsia="pl-PL"/>
        </w:rPr>
        <w:t>ą</w:t>
      </w:r>
      <w:r w:rsidRPr="00B566F9">
        <w:rPr>
          <w:rFonts w:ascii="Bookman Old Style" w:eastAsia="Times New Roman" w:hAnsi="Bookman Old Style" w:cs="Times New Roman"/>
          <w:lang w:eastAsia="pl-PL"/>
        </w:rPr>
        <w:t>cych Wykonawcy w toku post</w:t>
      </w:r>
      <w:r w:rsidRPr="00B566F9">
        <w:rPr>
          <w:rFonts w:ascii="Bookman Old Style" w:eastAsia="TimesNewRoman" w:hAnsi="Bookman Old Style" w:cs="Times New Roman"/>
          <w:lang w:eastAsia="pl-PL"/>
        </w:rPr>
        <w:t>ę</w:t>
      </w:r>
      <w:r w:rsidRPr="00B566F9">
        <w:rPr>
          <w:rFonts w:ascii="Bookman Old Style" w:eastAsia="Times New Roman" w:hAnsi="Bookman Old Style" w:cs="Times New Roman"/>
          <w:lang w:eastAsia="pl-PL"/>
        </w:rPr>
        <w:t>powania o udzielenie zamówienia.</w:t>
      </w:r>
    </w:p>
    <w:p w14:paraId="71CF2AED" w14:textId="77777777" w:rsidR="00B566F9" w:rsidRPr="00B566F9" w:rsidRDefault="00B566F9" w:rsidP="00B566F9">
      <w:pPr>
        <w:numPr>
          <w:ilvl w:val="0"/>
          <w:numId w:val="3"/>
        </w:numPr>
        <w:tabs>
          <w:tab w:val="left" w:pos="709"/>
          <w:tab w:val="left" w:pos="993"/>
        </w:tabs>
        <w:autoSpaceDE w:val="0"/>
        <w:autoSpaceDN w:val="0"/>
        <w:adjustRightInd w:val="0"/>
        <w:spacing w:after="0" w:line="240" w:lineRule="auto"/>
        <w:ind w:left="709" w:hanging="709"/>
        <w:jc w:val="both"/>
        <w:rPr>
          <w:rFonts w:ascii="Bookman Old Style" w:eastAsia="Times New Roman" w:hAnsi="Bookman Old Style" w:cs="Times New Roman"/>
          <w:lang w:eastAsia="pl-PL"/>
        </w:rPr>
      </w:pPr>
      <w:r w:rsidRPr="00B566F9">
        <w:rPr>
          <w:rFonts w:ascii="Bookman Old Style" w:eastAsia="Times New Roman" w:hAnsi="Bookman Old Style" w:cs="Times New Roman"/>
          <w:lang w:eastAsia="pl-PL"/>
        </w:rPr>
        <w:t>Klauzula informacyjna z art. 13 RODO w celu związanym z postępowaniem o udzielenie zamówienia publicznego.</w:t>
      </w:r>
    </w:p>
    <w:p w14:paraId="33AEACD3" w14:textId="77777777" w:rsidR="00B566F9" w:rsidRPr="00B566F9" w:rsidRDefault="00B566F9" w:rsidP="00B566F9">
      <w:pPr>
        <w:autoSpaceDE w:val="0"/>
        <w:autoSpaceDN w:val="0"/>
        <w:adjustRightInd w:val="0"/>
        <w:spacing w:after="0" w:line="240" w:lineRule="auto"/>
        <w:jc w:val="both"/>
        <w:rPr>
          <w:rFonts w:ascii="Bookman Old Style" w:eastAsia="Times New Roman" w:hAnsi="Bookman Old Style" w:cs="Times New Roman"/>
          <w:b/>
          <w:bCs/>
          <w:u w:val="single"/>
          <w:lang w:eastAsia="pl-PL"/>
        </w:rPr>
      </w:pPr>
    </w:p>
    <w:p w14:paraId="4F28F5B1" w14:textId="77777777" w:rsidR="00B566F9" w:rsidRPr="00B566F9" w:rsidRDefault="00B566F9" w:rsidP="00B566F9">
      <w:pPr>
        <w:autoSpaceDE w:val="0"/>
        <w:autoSpaceDN w:val="0"/>
        <w:adjustRightInd w:val="0"/>
        <w:spacing w:after="0" w:line="240" w:lineRule="auto"/>
        <w:jc w:val="both"/>
        <w:rPr>
          <w:rFonts w:ascii="Bookman Old Style" w:eastAsia="Times New Roman" w:hAnsi="Bookman Old Style" w:cs="Times New Roman"/>
          <w:b/>
          <w:bCs/>
          <w:u w:val="single"/>
          <w:lang w:eastAsia="pl-PL"/>
        </w:rPr>
      </w:pPr>
    </w:p>
    <w:p w14:paraId="71665560" w14:textId="77777777" w:rsidR="00B566F9" w:rsidRPr="00B566F9" w:rsidRDefault="00B566F9" w:rsidP="00B566F9">
      <w:pPr>
        <w:autoSpaceDE w:val="0"/>
        <w:autoSpaceDN w:val="0"/>
        <w:adjustRightInd w:val="0"/>
        <w:spacing w:after="0" w:line="240" w:lineRule="auto"/>
        <w:jc w:val="both"/>
        <w:rPr>
          <w:rFonts w:ascii="Bookman Old Style" w:eastAsia="Times New Roman" w:hAnsi="Bookman Old Style" w:cs="Times New Roman"/>
          <w:b/>
          <w:bCs/>
          <w:u w:val="single"/>
          <w:lang w:eastAsia="pl-PL"/>
        </w:rPr>
      </w:pPr>
      <w:r w:rsidRPr="00B566F9">
        <w:rPr>
          <w:rFonts w:ascii="Bookman Old Style" w:eastAsia="Times New Roman" w:hAnsi="Bookman Old Style" w:cs="Times New Roman"/>
          <w:b/>
          <w:bCs/>
          <w:u w:val="single"/>
          <w:lang w:eastAsia="pl-PL"/>
        </w:rPr>
        <w:t>Załączniki do SIWZ:</w:t>
      </w:r>
    </w:p>
    <w:p w14:paraId="7DE6280D" w14:textId="77777777" w:rsidR="00B566F9" w:rsidRPr="00B566F9" w:rsidRDefault="00B566F9" w:rsidP="00B566F9">
      <w:pPr>
        <w:autoSpaceDE w:val="0"/>
        <w:autoSpaceDN w:val="0"/>
        <w:adjustRightInd w:val="0"/>
        <w:spacing w:after="0" w:line="240" w:lineRule="auto"/>
        <w:jc w:val="both"/>
        <w:rPr>
          <w:rFonts w:ascii="Bookman Old Style" w:eastAsia="Times New Roman" w:hAnsi="Bookman Old Style" w:cs="Times New Roman"/>
          <w:bCs/>
          <w:lang w:eastAsia="pl-PL"/>
        </w:rPr>
      </w:pPr>
      <w:r w:rsidRPr="00B566F9">
        <w:rPr>
          <w:rFonts w:ascii="Bookman Old Style" w:eastAsia="Times New Roman" w:hAnsi="Bookman Old Style" w:cs="Times New Roman"/>
          <w:bCs/>
          <w:lang w:eastAsia="pl-PL"/>
        </w:rPr>
        <w:t>Załącznik nr 1 – Wzór formularza ofertowego</w:t>
      </w:r>
    </w:p>
    <w:p w14:paraId="019B7562" w14:textId="77777777" w:rsidR="00B566F9" w:rsidRPr="00B566F9" w:rsidRDefault="00B566F9" w:rsidP="00B566F9">
      <w:pPr>
        <w:autoSpaceDE w:val="0"/>
        <w:autoSpaceDN w:val="0"/>
        <w:adjustRightInd w:val="0"/>
        <w:spacing w:after="0" w:line="240" w:lineRule="auto"/>
        <w:jc w:val="both"/>
        <w:rPr>
          <w:rFonts w:ascii="Bookman Old Style" w:eastAsia="Times New Roman" w:hAnsi="Bookman Old Style" w:cs="Times New Roman"/>
          <w:bCs/>
          <w:lang w:eastAsia="pl-PL"/>
        </w:rPr>
      </w:pPr>
      <w:r w:rsidRPr="00B566F9">
        <w:rPr>
          <w:rFonts w:ascii="Bookman Old Style" w:eastAsia="Times New Roman" w:hAnsi="Bookman Old Style" w:cs="Times New Roman"/>
          <w:bCs/>
          <w:lang w:eastAsia="pl-PL"/>
        </w:rPr>
        <w:t xml:space="preserve">Załącznik nr 2 - Wzór oświadczenia - składane na podstawie art. 25a ust. 1 ustawy </w:t>
      </w:r>
      <w:proofErr w:type="spellStart"/>
      <w:r w:rsidRPr="00B566F9">
        <w:rPr>
          <w:rFonts w:ascii="Bookman Old Style" w:eastAsia="Times New Roman" w:hAnsi="Bookman Old Style" w:cs="Times New Roman"/>
          <w:bCs/>
          <w:lang w:eastAsia="pl-PL"/>
        </w:rPr>
        <w:t>Pzp</w:t>
      </w:r>
      <w:proofErr w:type="spellEnd"/>
      <w:r w:rsidRPr="00B566F9">
        <w:rPr>
          <w:rFonts w:ascii="Bookman Old Style" w:eastAsia="Times New Roman" w:hAnsi="Bookman Old Style" w:cs="Times New Roman"/>
          <w:bCs/>
          <w:lang w:eastAsia="pl-PL"/>
        </w:rPr>
        <w:t xml:space="preserve"> dotyczące przesłanek wykluczenia z postępowania; </w:t>
      </w:r>
    </w:p>
    <w:p w14:paraId="43F2F16A" w14:textId="77777777" w:rsidR="00B566F9" w:rsidRPr="00B566F9" w:rsidRDefault="00B566F9" w:rsidP="00B566F9">
      <w:pPr>
        <w:autoSpaceDE w:val="0"/>
        <w:autoSpaceDN w:val="0"/>
        <w:adjustRightInd w:val="0"/>
        <w:spacing w:after="0" w:line="240" w:lineRule="auto"/>
        <w:jc w:val="both"/>
        <w:rPr>
          <w:rFonts w:ascii="Bookman Old Style" w:eastAsia="Times New Roman" w:hAnsi="Bookman Old Style" w:cs="Times New Roman"/>
          <w:bCs/>
          <w:lang w:eastAsia="pl-PL"/>
        </w:rPr>
      </w:pPr>
      <w:r w:rsidRPr="00B566F9">
        <w:rPr>
          <w:rFonts w:ascii="Bookman Old Style" w:eastAsia="Times New Roman" w:hAnsi="Bookman Old Style" w:cs="Times New Roman"/>
          <w:bCs/>
          <w:lang w:eastAsia="pl-PL"/>
        </w:rPr>
        <w:t xml:space="preserve">Załącznik nr 3 - Wzór oświadczenia - składane na podstawie art. 25a ust. 1 ustawy </w:t>
      </w:r>
      <w:proofErr w:type="spellStart"/>
      <w:r w:rsidRPr="00B566F9">
        <w:rPr>
          <w:rFonts w:ascii="Bookman Old Style" w:eastAsia="Times New Roman" w:hAnsi="Bookman Old Style" w:cs="Times New Roman"/>
          <w:bCs/>
          <w:lang w:eastAsia="pl-PL"/>
        </w:rPr>
        <w:t>Pzp</w:t>
      </w:r>
      <w:proofErr w:type="spellEnd"/>
      <w:r w:rsidRPr="00B566F9">
        <w:rPr>
          <w:rFonts w:ascii="Bookman Old Style" w:eastAsia="Times New Roman" w:hAnsi="Bookman Old Style" w:cs="Times New Roman"/>
          <w:bCs/>
          <w:lang w:eastAsia="pl-PL"/>
        </w:rPr>
        <w:t xml:space="preserve"> dotyczące spełnienia warunków udziału w postępowaniu;</w:t>
      </w:r>
    </w:p>
    <w:p w14:paraId="5A244DEB" w14:textId="77777777" w:rsidR="00B566F9" w:rsidRPr="00B566F9" w:rsidRDefault="00B566F9" w:rsidP="00B566F9">
      <w:pPr>
        <w:autoSpaceDE w:val="0"/>
        <w:autoSpaceDN w:val="0"/>
        <w:adjustRightInd w:val="0"/>
        <w:spacing w:after="0" w:line="240" w:lineRule="auto"/>
        <w:jc w:val="both"/>
        <w:rPr>
          <w:rFonts w:ascii="Bookman Old Style" w:eastAsia="Times New Roman" w:hAnsi="Bookman Old Style" w:cs="Times New Roman"/>
          <w:bCs/>
          <w:lang w:eastAsia="pl-PL"/>
        </w:rPr>
      </w:pPr>
      <w:r w:rsidRPr="00B566F9">
        <w:rPr>
          <w:rFonts w:ascii="Bookman Old Style" w:eastAsia="Times New Roman" w:hAnsi="Bookman Old Style" w:cs="Times New Roman"/>
          <w:bCs/>
          <w:lang w:eastAsia="pl-PL"/>
        </w:rPr>
        <w:t>Załącznik nr 4 - Wykaz dostaw;</w:t>
      </w:r>
    </w:p>
    <w:p w14:paraId="3DCE1094" w14:textId="77777777" w:rsidR="00B566F9" w:rsidRPr="00B566F9" w:rsidRDefault="00B566F9" w:rsidP="00B566F9">
      <w:pPr>
        <w:autoSpaceDE w:val="0"/>
        <w:autoSpaceDN w:val="0"/>
        <w:adjustRightInd w:val="0"/>
        <w:spacing w:after="0" w:line="240" w:lineRule="auto"/>
        <w:jc w:val="both"/>
        <w:rPr>
          <w:rFonts w:ascii="Bookman Old Style" w:eastAsia="Times New Roman" w:hAnsi="Bookman Old Style" w:cs="Times New Roman"/>
          <w:bCs/>
          <w:lang w:eastAsia="pl-PL"/>
        </w:rPr>
      </w:pPr>
      <w:r w:rsidRPr="00B566F9">
        <w:rPr>
          <w:rFonts w:ascii="Bookman Old Style" w:eastAsia="Times New Roman" w:hAnsi="Bookman Old Style" w:cs="Times New Roman"/>
          <w:bCs/>
          <w:lang w:eastAsia="pl-PL"/>
        </w:rPr>
        <w:t>Załącznik nr 5 - Wzór oświadczenia dotyczącego przynależności do grupy kapitałowej;</w:t>
      </w:r>
    </w:p>
    <w:p w14:paraId="255EE04C" w14:textId="77777777" w:rsidR="00B566F9" w:rsidRPr="00B566F9" w:rsidRDefault="00B566F9" w:rsidP="00B566F9">
      <w:pPr>
        <w:autoSpaceDE w:val="0"/>
        <w:autoSpaceDN w:val="0"/>
        <w:adjustRightInd w:val="0"/>
        <w:spacing w:after="0" w:line="240" w:lineRule="auto"/>
        <w:jc w:val="both"/>
        <w:rPr>
          <w:rFonts w:ascii="Bookman Old Style" w:eastAsia="Times New Roman" w:hAnsi="Bookman Old Style" w:cs="Times New Roman"/>
          <w:bCs/>
          <w:lang w:eastAsia="pl-PL"/>
        </w:rPr>
      </w:pPr>
      <w:r w:rsidRPr="00B566F9">
        <w:rPr>
          <w:rFonts w:ascii="Bookman Old Style" w:eastAsia="Times New Roman" w:hAnsi="Bookman Old Style" w:cs="Times New Roman"/>
          <w:bCs/>
          <w:lang w:eastAsia="pl-PL"/>
        </w:rPr>
        <w:t>Załącznik nr 6 – Wzór umowy;</w:t>
      </w:r>
    </w:p>
    <w:p w14:paraId="43CF97FB" w14:textId="77777777" w:rsidR="00B566F9" w:rsidRPr="00B566F9" w:rsidRDefault="00B566F9" w:rsidP="00B566F9">
      <w:pPr>
        <w:autoSpaceDE w:val="0"/>
        <w:autoSpaceDN w:val="0"/>
        <w:adjustRightInd w:val="0"/>
        <w:spacing w:after="0" w:line="240" w:lineRule="auto"/>
        <w:jc w:val="both"/>
        <w:rPr>
          <w:rFonts w:ascii="Bookman Old Style" w:eastAsia="Times New Roman" w:hAnsi="Bookman Old Style" w:cs="Times New Roman"/>
          <w:lang w:eastAsia="pl-PL"/>
        </w:rPr>
      </w:pPr>
      <w:r w:rsidRPr="00B566F9">
        <w:rPr>
          <w:rFonts w:ascii="Bookman Old Style" w:eastAsia="Times New Roman" w:hAnsi="Bookman Old Style" w:cs="Times New Roman"/>
          <w:bCs/>
          <w:lang w:eastAsia="pl-PL"/>
        </w:rPr>
        <w:t>Załącznik nr 7- Szczegółowy wykaz asortymentowy</w:t>
      </w:r>
      <w:r w:rsidRPr="00B566F9">
        <w:rPr>
          <w:rFonts w:ascii="Bookman Old Style" w:eastAsia="Times New Roman" w:hAnsi="Bookman Old Style" w:cs="Times New Roman"/>
          <w:lang w:eastAsia="pl-PL"/>
        </w:rPr>
        <w:t xml:space="preserve">; </w:t>
      </w:r>
    </w:p>
    <w:p w14:paraId="0E063FE5" w14:textId="77777777" w:rsidR="00B566F9" w:rsidRPr="00B566F9" w:rsidRDefault="00B566F9" w:rsidP="00B566F9">
      <w:pPr>
        <w:autoSpaceDE w:val="0"/>
        <w:autoSpaceDN w:val="0"/>
        <w:adjustRightInd w:val="0"/>
        <w:spacing w:after="0" w:line="240" w:lineRule="auto"/>
        <w:rPr>
          <w:rFonts w:ascii="Bookman Old Style" w:eastAsia="Times New Roman" w:hAnsi="Bookman Old Style" w:cs="Times New Roman"/>
          <w:lang w:eastAsia="pl-PL"/>
        </w:rPr>
      </w:pPr>
    </w:p>
    <w:p w14:paraId="20CDE127" w14:textId="77777777" w:rsidR="00B566F9" w:rsidRPr="00B566F9" w:rsidRDefault="00B566F9" w:rsidP="00B566F9">
      <w:pPr>
        <w:autoSpaceDE w:val="0"/>
        <w:autoSpaceDN w:val="0"/>
        <w:adjustRightInd w:val="0"/>
        <w:spacing w:after="0" w:line="240" w:lineRule="auto"/>
        <w:rPr>
          <w:rFonts w:ascii="Bookman Old Style" w:eastAsia="Times New Roman" w:hAnsi="Bookman Old Style" w:cs="Times New Roman"/>
          <w:lang w:eastAsia="pl-PL"/>
        </w:rPr>
      </w:pPr>
    </w:p>
    <w:p w14:paraId="1543480C" w14:textId="77777777" w:rsidR="00B566F9" w:rsidRPr="00B566F9" w:rsidRDefault="00B566F9" w:rsidP="00B566F9">
      <w:pPr>
        <w:autoSpaceDE w:val="0"/>
        <w:autoSpaceDN w:val="0"/>
        <w:adjustRightInd w:val="0"/>
        <w:spacing w:after="0" w:line="240" w:lineRule="auto"/>
        <w:rPr>
          <w:rFonts w:ascii="Bookman Old Style" w:eastAsia="Times New Roman" w:hAnsi="Bookman Old Style" w:cs="Times New Roman"/>
          <w:lang w:eastAsia="pl-PL"/>
        </w:rPr>
      </w:pPr>
    </w:p>
    <w:p w14:paraId="512FB4A6" w14:textId="77777777" w:rsidR="00B566F9" w:rsidRPr="00B566F9" w:rsidRDefault="00B566F9" w:rsidP="00B566F9">
      <w:pPr>
        <w:autoSpaceDE w:val="0"/>
        <w:autoSpaceDN w:val="0"/>
        <w:adjustRightInd w:val="0"/>
        <w:spacing w:after="0" w:line="240" w:lineRule="auto"/>
        <w:rPr>
          <w:rFonts w:ascii="Bookman Old Style" w:eastAsia="Times New Roman" w:hAnsi="Bookman Old Style" w:cs="Times New Roman"/>
          <w:lang w:eastAsia="pl-PL"/>
        </w:rPr>
      </w:pPr>
    </w:p>
    <w:p w14:paraId="2E32184D" w14:textId="77777777" w:rsidR="00B566F9" w:rsidRPr="00B566F9" w:rsidRDefault="00B566F9" w:rsidP="00B566F9">
      <w:pPr>
        <w:autoSpaceDE w:val="0"/>
        <w:autoSpaceDN w:val="0"/>
        <w:adjustRightInd w:val="0"/>
        <w:spacing w:after="0" w:line="240" w:lineRule="auto"/>
        <w:rPr>
          <w:rFonts w:ascii="Bookman Old Style" w:eastAsia="Times New Roman" w:hAnsi="Bookman Old Style" w:cs="Times New Roman"/>
          <w:lang w:eastAsia="pl-PL"/>
        </w:rPr>
      </w:pPr>
    </w:p>
    <w:p w14:paraId="52DB0D33" w14:textId="77777777" w:rsidR="00B566F9" w:rsidRPr="00B566F9" w:rsidRDefault="00B566F9" w:rsidP="00B566F9">
      <w:pPr>
        <w:autoSpaceDE w:val="0"/>
        <w:autoSpaceDN w:val="0"/>
        <w:adjustRightInd w:val="0"/>
        <w:spacing w:after="0" w:line="240" w:lineRule="auto"/>
        <w:jc w:val="center"/>
        <w:rPr>
          <w:rFonts w:ascii="Bookman Old Style" w:eastAsia="Times New Roman" w:hAnsi="Bookman Old Style" w:cs="Times New Roman"/>
          <w:b/>
          <w:lang w:eastAsia="pl-PL"/>
        </w:rPr>
      </w:pPr>
    </w:p>
    <w:p w14:paraId="38964574" w14:textId="77777777" w:rsidR="00B566F9" w:rsidRPr="00B566F9" w:rsidRDefault="00B566F9" w:rsidP="00B566F9">
      <w:pPr>
        <w:autoSpaceDE w:val="0"/>
        <w:autoSpaceDN w:val="0"/>
        <w:adjustRightInd w:val="0"/>
        <w:spacing w:after="0" w:line="240" w:lineRule="auto"/>
        <w:jc w:val="center"/>
        <w:rPr>
          <w:rFonts w:ascii="Bookman Old Style" w:eastAsia="Times New Roman" w:hAnsi="Bookman Old Style" w:cs="Times New Roman"/>
          <w:b/>
          <w:lang w:eastAsia="pl-PL"/>
        </w:rPr>
      </w:pPr>
    </w:p>
    <w:p w14:paraId="77F34A81" w14:textId="77777777" w:rsidR="00B566F9" w:rsidRPr="00B566F9" w:rsidRDefault="00B566F9" w:rsidP="00B566F9">
      <w:pPr>
        <w:autoSpaceDE w:val="0"/>
        <w:autoSpaceDN w:val="0"/>
        <w:adjustRightInd w:val="0"/>
        <w:spacing w:after="0" w:line="240" w:lineRule="auto"/>
        <w:jc w:val="center"/>
        <w:rPr>
          <w:rFonts w:ascii="Bookman Old Style" w:eastAsia="Times New Roman" w:hAnsi="Bookman Old Style" w:cs="Times New Roman"/>
          <w:b/>
          <w:lang w:eastAsia="pl-PL"/>
        </w:rPr>
      </w:pPr>
    </w:p>
    <w:p w14:paraId="4B7E2F1F" w14:textId="77777777" w:rsidR="00B566F9" w:rsidRPr="00B566F9" w:rsidRDefault="00B566F9" w:rsidP="00B566F9">
      <w:pPr>
        <w:autoSpaceDE w:val="0"/>
        <w:autoSpaceDN w:val="0"/>
        <w:adjustRightInd w:val="0"/>
        <w:spacing w:after="0" w:line="240" w:lineRule="auto"/>
        <w:jc w:val="center"/>
        <w:rPr>
          <w:rFonts w:ascii="Bookman Old Style" w:eastAsia="Times New Roman" w:hAnsi="Bookman Old Style" w:cs="Times New Roman"/>
          <w:b/>
          <w:lang w:eastAsia="pl-PL"/>
        </w:rPr>
      </w:pPr>
    </w:p>
    <w:p w14:paraId="42E2A6A2" w14:textId="77777777" w:rsidR="00B566F9" w:rsidRPr="00B566F9" w:rsidRDefault="00B566F9" w:rsidP="00B566F9">
      <w:pPr>
        <w:autoSpaceDE w:val="0"/>
        <w:autoSpaceDN w:val="0"/>
        <w:adjustRightInd w:val="0"/>
        <w:spacing w:after="0" w:line="240" w:lineRule="auto"/>
        <w:jc w:val="center"/>
        <w:rPr>
          <w:rFonts w:ascii="Bookman Old Style" w:eastAsia="Times New Roman" w:hAnsi="Bookman Old Style" w:cs="Times New Roman"/>
          <w:b/>
          <w:lang w:eastAsia="pl-PL"/>
        </w:rPr>
      </w:pPr>
      <w:r w:rsidRPr="00B566F9">
        <w:rPr>
          <w:rFonts w:ascii="Bookman Old Style" w:eastAsia="Times New Roman" w:hAnsi="Bookman Old Style" w:cs="Times New Roman"/>
          <w:b/>
          <w:lang w:eastAsia="pl-PL"/>
        </w:rPr>
        <w:t>Rozdział I.</w:t>
      </w:r>
    </w:p>
    <w:p w14:paraId="0C1F5DAF" w14:textId="77777777" w:rsidR="00B566F9" w:rsidRPr="00B566F9" w:rsidRDefault="00B566F9" w:rsidP="00B566F9">
      <w:pPr>
        <w:autoSpaceDE w:val="0"/>
        <w:autoSpaceDN w:val="0"/>
        <w:adjustRightInd w:val="0"/>
        <w:spacing w:after="0" w:line="240" w:lineRule="auto"/>
        <w:jc w:val="center"/>
        <w:rPr>
          <w:rFonts w:ascii="Bookman Old Style" w:eastAsia="Times New Roman" w:hAnsi="Bookman Old Style" w:cs="Times New Roman"/>
          <w:b/>
          <w:lang w:eastAsia="pl-PL"/>
        </w:rPr>
      </w:pPr>
      <w:r w:rsidRPr="00B566F9">
        <w:rPr>
          <w:rFonts w:ascii="Bookman Old Style" w:eastAsia="Times New Roman" w:hAnsi="Bookman Old Style" w:cs="Times New Roman"/>
          <w:b/>
          <w:lang w:eastAsia="pl-PL"/>
        </w:rPr>
        <w:t>Nazwa oraz adres Zamawiaj</w:t>
      </w:r>
      <w:r w:rsidRPr="00B566F9">
        <w:rPr>
          <w:rFonts w:ascii="Bookman Old Style" w:eastAsia="TimesNewRoman" w:hAnsi="Bookman Old Style" w:cs="Times New Roman"/>
          <w:b/>
          <w:lang w:eastAsia="pl-PL"/>
        </w:rPr>
        <w:t>ą</w:t>
      </w:r>
      <w:r w:rsidRPr="00B566F9">
        <w:rPr>
          <w:rFonts w:ascii="Bookman Old Style" w:eastAsia="Times New Roman" w:hAnsi="Bookman Old Style" w:cs="Times New Roman"/>
          <w:b/>
          <w:lang w:eastAsia="pl-PL"/>
        </w:rPr>
        <w:t>cego.</w:t>
      </w:r>
    </w:p>
    <w:p w14:paraId="2A59CB55" w14:textId="77777777" w:rsidR="00B566F9" w:rsidRPr="00B566F9" w:rsidRDefault="00B566F9" w:rsidP="00B566F9">
      <w:pPr>
        <w:spacing w:after="0" w:line="240" w:lineRule="auto"/>
        <w:rPr>
          <w:rFonts w:ascii="Bookman Old Style" w:eastAsia="Times New Roman" w:hAnsi="Bookman Old Style" w:cs="Times New Roman"/>
          <w:b/>
          <w:spacing w:val="-8"/>
          <w:lang w:bidi="en-US"/>
        </w:rPr>
      </w:pPr>
      <w:r w:rsidRPr="00B566F9">
        <w:rPr>
          <w:rFonts w:ascii="Bookman Old Style" w:eastAsia="Times New Roman" w:hAnsi="Bookman Old Style" w:cs="Times New Roman"/>
          <w:b/>
          <w:spacing w:val="-8"/>
          <w:lang w:bidi="en-US"/>
        </w:rPr>
        <w:t>Polska Akademia Nauk Dom Seniora</w:t>
      </w:r>
    </w:p>
    <w:p w14:paraId="51DA3DAA" w14:textId="77777777" w:rsidR="00B566F9" w:rsidRPr="00B566F9" w:rsidRDefault="00B566F9" w:rsidP="00B566F9">
      <w:pPr>
        <w:spacing w:after="0" w:line="240" w:lineRule="auto"/>
        <w:rPr>
          <w:rFonts w:ascii="Bookman Old Style" w:eastAsia="Times New Roman" w:hAnsi="Bookman Old Style" w:cs="Times New Roman"/>
          <w:lang w:bidi="en-US"/>
        </w:rPr>
      </w:pPr>
      <w:r w:rsidRPr="00B566F9">
        <w:rPr>
          <w:rFonts w:ascii="Bookman Old Style" w:eastAsia="Times New Roman" w:hAnsi="Bookman Old Style" w:cs="Times New Roman"/>
          <w:spacing w:val="-8"/>
          <w:lang w:bidi="en-US"/>
        </w:rPr>
        <w:t xml:space="preserve">ul. Chodkiewicza 3/5, 05-510 Konstancin-Jeziorna </w:t>
      </w:r>
    </w:p>
    <w:p w14:paraId="3C7C8F08" w14:textId="77777777" w:rsidR="00B566F9" w:rsidRPr="00B566F9" w:rsidRDefault="00B566F9" w:rsidP="00B566F9">
      <w:pPr>
        <w:spacing w:after="0" w:line="240" w:lineRule="auto"/>
        <w:rPr>
          <w:rFonts w:ascii="Bookman Old Style" w:eastAsia="Times New Roman" w:hAnsi="Bookman Old Style" w:cs="Times New Roman"/>
          <w:spacing w:val="-9"/>
          <w:lang w:bidi="en-US"/>
        </w:rPr>
      </w:pPr>
      <w:r w:rsidRPr="00B566F9">
        <w:rPr>
          <w:rFonts w:ascii="Bookman Old Style" w:eastAsia="Times New Roman" w:hAnsi="Bookman Old Style" w:cs="Times New Roman"/>
          <w:spacing w:val="-9"/>
          <w:lang w:bidi="en-US"/>
        </w:rPr>
        <w:t xml:space="preserve">NIP: 5251575083, REGON: 000325713-00180  </w:t>
      </w:r>
    </w:p>
    <w:p w14:paraId="1187EB71" w14:textId="77777777" w:rsidR="00B566F9" w:rsidRPr="00B566F9" w:rsidRDefault="00B566F9" w:rsidP="00B566F9">
      <w:pPr>
        <w:spacing w:after="0" w:line="240" w:lineRule="auto"/>
        <w:rPr>
          <w:rFonts w:ascii="Bookman Old Style" w:eastAsia="Times New Roman" w:hAnsi="Bookman Old Style" w:cs="Times New Roman"/>
          <w:spacing w:val="-9"/>
          <w:lang w:bidi="en-US"/>
        </w:rPr>
      </w:pPr>
      <w:r w:rsidRPr="00B566F9">
        <w:rPr>
          <w:rFonts w:ascii="Bookman Old Style" w:eastAsia="Times New Roman" w:hAnsi="Bookman Old Style" w:cs="Times New Roman"/>
          <w:spacing w:val="-9"/>
          <w:lang w:bidi="en-US"/>
        </w:rPr>
        <w:t>Tel.: (22) 7564116</w:t>
      </w:r>
      <w:r w:rsidRPr="00B566F9">
        <w:rPr>
          <w:rFonts w:ascii="Bookman Old Style" w:eastAsia="Times New Roman" w:hAnsi="Bookman Old Style" w:cs="Times New Roman"/>
          <w:lang w:bidi="en-US"/>
        </w:rPr>
        <w:t xml:space="preserve">, </w:t>
      </w:r>
      <w:r w:rsidRPr="00B566F9">
        <w:rPr>
          <w:rFonts w:ascii="Bookman Old Style" w:eastAsia="Times New Roman" w:hAnsi="Bookman Old Style" w:cs="Times New Roman"/>
          <w:spacing w:val="-9"/>
          <w:lang w:bidi="en-US"/>
        </w:rPr>
        <w:t xml:space="preserve">domseniora@ds.pan.pl </w:t>
      </w:r>
    </w:p>
    <w:p w14:paraId="2660171C" w14:textId="77777777" w:rsidR="00B566F9" w:rsidRPr="00B566F9" w:rsidRDefault="00B566F9" w:rsidP="00B566F9">
      <w:pPr>
        <w:spacing w:after="0" w:line="240" w:lineRule="auto"/>
        <w:rPr>
          <w:rFonts w:ascii="Bookman Old Style" w:eastAsia="Times New Roman" w:hAnsi="Bookman Old Style" w:cs="Times New Roman"/>
          <w:lang w:bidi="en-US"/>
        </w:rPr>
      </w:pPr>
      <w:r w:rsidRPr="00B566F9">
        <w:rPr>
          <w:rFonts w:ascii="Bookman Old Style" w:eastAsia="Times New Roman" w:hAnsi="Bookman Old Style" w:cs="Times New Roman"/>
          <w:spacing w:val="-8"/>
          <w:lang w:bidi="en-US"/>
        </w:rPr>
        <w:t>Pon. – Pt.</w:t>
      </w:r>
      <w:r w:rsidRPr="00B566F9">
        <w:rPr>
          <w:rFonts w:ascii="Bookman Old Style" w:eastAsia="Times New Roman" w:hAnsi="Bookman Old Style" w:cs="Times New Roman"/>
          <w:spacing w:val="-8"/>
          <w:lang w:bidi="en-US"/>
        </w:rPr>
        <w:tab/>
        <w:t xml:space="preserve">godz. </w:t>
      </w:r>
      <w:r w:rsidRPr="00B566F9">
        <w:rPr>
          <w:rFonts w:ascii="Bookman Old Style" w:eastAsia="Times New Roman" w:hAnsi="Bookman Old Style" w:cs="Times New Roman"/>
          <w:bCs/>
          <w:lang w:bidi="en-US"/>
        </w:rPr>
        <w:t>8</w:t>
      </w:r>
      <w:r w:rsidRPr="00B566F9">
        <w:rPr>
          <w:rFonts w:ascii="Bookman Old Style" w:eastAsia="Times New Roman" w:hAnsi="Bookman Old Style" w:cs="Times New Roman"/>
          <w:bCs/>
          <w:vertAlign w:val="superscript"/>
          <w:lang w:bidi="en-US"/>
        </w:rPr>
        <w:t>00</w:t>
      </w:r>
      <w:r w:rsidRPr="00B566F9">
        <w:rPr>
          <w:rFonts w:ascii="Bookman Old Style" w:eastAsia="Times New Roman" w:hAnsi="Bookman Old Style" w:cs="Times New Roman"/>
          <w:bCs/>
          <w:lang w:bidi="en-US"/>
        </w:rPr>
        <w:t xml:space="preserve"> – 15</w:t>
      </w:r>
      <w:r w:rsidRPr="00B566F9">
        <w:rPr>
          <w:rFonts w:ascii="Bookman Old Style" w:eastAsia="Times New Roman" w:hAnsi="Bookman Old Style" w:cs="Times New Roman"/>
          <w:bCs/>
          <w:vertAlign w:val="superscript"/>
          <w:lang w:bidi="en-US"/>
        </w:rPr>
        <w:t>00</w:t>
      </w:r>
    </w:p>
    <w:p w14:paraId="4F634478" w14:textId="77777777" w:rsidR="00B566F9" w:rsidRPr="00B566F9" w:rsidRDefault="00B566F9" w:rsidP="00B566F9">
      <w:pPr>
        <w:spacing w:after="0" w:line="240" w:lineRule="auto"/>
        <w:rPr>
          <w:rFonts w:ascii="Bookman Old Style" w:eastAsia="Times New Roman" w:hAnsi="Bookman Old Style" w:cs="Times New Roman"/>
          <w:spacing w:val="-8"/>
          <w:u w:val="single"/>
          <w:lang w:bidi="en-US"/>
        </w:rPr>
      </w:pPr>
      <w:r w:rsidRPr="00B566F9">
        <w:rPr>
          <w:rFonts w:ascii="Bookman Old Style" w:eastAsia="Times New Roman" w:hAnsi="Bookman Old Style" w:cs="Times New Roman"/>
          <w:spacing w:val="-8"/>
          <w:lang w:bidi="en-US"/>
        </w:rPr>
        <w:t>Strona internetowa www.ds.pan.pl</w:t>
      </w:r>
    </w:p>
    <w:p w14:paraId="2E468B62" w14:textId="77777777" w:rsidR="00B566F9" w:rsidRPr="00B566F9" w:rsidRDefault="00B566F9" w:rsidP="00B566F9">
      <w:pPr>
        <w:autoSpaceDE w:val="0"/>
        <w:autoSpaceDN w:val="0"/>
        <w:adjustRightInd w:val="0"/>
        <w:spacing w:after="0" w:line="240" w:lineRule="auto"/>
        <w:rPr>
          <w:rFonts w:ascii="Bookman Old Style" w:eastAsia="Times New Roman" w:hAnsi="Bookman Old Style" w:cs="Times New Roman"/>
          <w:b/>
          <w:lang w:eastAsia="pl-PL"/>
        </w:rPr>
      </w:pPr>
    </w:p>
    <w:p w14:paraId="635DF5A2" w14:textId="77777777" w:rsidR="00B566F9" w:rsidRPr="00B566F9" w:rsidRDefault="00B566F9" w:rsidP="00B566F9">
      <w:pPr>
        <w:autoSpaceDE w:val="0"/>
        <w:autoSpaceDN w:val="0"/>
        <w:adjustRightInd w:val="0"/>
        <w:spacing w:after="0" w:line="240" w:lineRule="auto"/>
        <w:jc w:val="center"/>
        <w:rPr>
          <w:rFonts w:ascii="Bookman Old Style" w:eastAsia="Times New Roman" w:hAnsi="Bookman Old Style" w:cs="Times New Roman"/>
          <w:b/>
          <w:lang w:eastAsia="pl-PL"/>
        </w:rPr>
      </w:pPr>
      <w:r w:rsidRPr="00B566F9">
        <w:rPr>
          <w:rFonts w:ascii="Bookman Old Style" w:eastAsia="Times New Roman" w:hAnsi="Bookman Old Style" w:cs="Times New Roman"/>
          <w:b/>
          <w:lang w:eastAsia="pl-PL"/>
        </w:rPr>
        <w:t>Rozdział II.</w:t>
      </w:r>
    </w:p>
    <w:p w14:paraId="26A5292F" w14:textId="77777777" w:rsidR="00B566F9" w:rsidRPr="00B566F9" w:rsidRDefault="00B566F9" w:rsidP="00B566F9">
      <w:pPr>
        <w:autoSpaceDE w:val="0"/>
        <w:autoSpaceDN w:val="0"/>
        <w:adjustRightInd w:val="0"/>
        <w:spacing w:after="0" w:line="240" w:lineRule="auto"/>
        <w:jc w:val="center"/>
        <w:rPr>
          <w:rFonts w:ascii="Bookman Old Style" w:eastAsia="Times New Roman" w:hAnsi="Bookman Old Style" w:cs="Times New Roman"/>
          <w:b/>
          <w:lang w:eastAsia="pl-PL"/>
        </w:rPr>
      </w:pPr>
      <w:r w:rsidRPr="00B566F9">
        <w:rPr>
          <w:rFonts w:ascii="Bookman Old Style" w:eastAsia="Times New Roman" w:hAnsi="Bookman Old Style" w:cs="Times New Roman"/>
          <w:b/>
          <w:lang w:eastAsia="pl-PL"/>
        </w:rPr>
        <w:t>Tryb udzielenia zamówienia.</w:t>
      </w:r>
    </w:p>
    <w:p w14:paraId="2929C80B" w14:textId="77777777" w:rsidR="00B566F9" w:rsidRPr="00B566F9" w:rsidRDefault="00B566F9" w:rsidP="00B566F9">
      <w:pPr>
        <w:numPr>
          <w:ilvl w:val="0"/>
          <w:numId w:val="2"/>
        </w:numPr>
        <w:spacing w:after="0" w:line="240" w:lineRule="auto"/>
        <w:ind w:left="426" w:hanging="426"/>
        <w:contextualSpacing/>
        <w:jc w:val="both"/>
        <w:rPr>
          <w:rFonts w:ascii="Bookman Old Style" w:eastAsia="Times New Roman" w:hAnsi="Bookman Old Style" w:cs="Times New Roman"/>
          <w:lang w:bidi="en-US"/>
        </w:rPr>
      </w:pPr>
      <w:r w:rsidRPr="00B566F9">
        <w:rPr>
          <w:rFonts w:ascii="Bookman Old Style" w:eastAsia="Times New Roman" w:hAnsi="Bookman Old Style" w:cs="Times New Roman"/>
          <w:spacing w:val="-8"/>
          <w:lang w:bidi="en-US"/>
        </w:rPr>
        <w:t xml:space="preserve">Postępowanie o udzielenie zamówienia publicznego </w:t>
      </w:r>
      <w:r w:rsidRPr="00B566F9">
        <w:rPr>
          <w:rFonts w:ascii="Bookman Old Style" w:eastAsia="Times New Roman" w:hAnsi="Bookman Old Style" w:cs="Times New Roman"/>
          <w:spacing w:val="-9"/>
          <w:lang w:bidi="en-US"/>
        </w:rPr>
        <w:t xml:space="preserve">prowadzone jest w trybie przetargu </w:t>
      </w:r>
      <w:r w:rsidRPr="00B566F9">
        <w:rPr>
          <w:rFonts w:ascii="Bookman Old Style" w:eastAsia="Times New Roman" w:hAnsi="Bookman Old Style" w:cs="Times New Roman"/>
          <w:spacing w:val="-7"/>
          <w:lang w:bidi="en-US"/>
        </w:rPr>
        <w:t xml:space="preserve">nieograniczonego, na podstawie przepisów ustawy z dnia 29 stycznia 2004 r. - Prawo </w:t>
      </w:r>
      <w:r w:rsidRPr="00B566F9">
        <w:rPr>
          <w:rFonts w:ascii="Bookman Old Style" w:eastAsia="Times New Roman" w:hAnsi="Bookman Old Style" w:cs="Times New Roman"/>
          <w:spacing w:val="-8"/>
          <w:lang w:bidi="en-US"/>
        </w:rPr>
        <w:t xml:space="preserve">zamówień publicznych (Dz. U. z 2019 r., poz. 1843), zwanej dalej </w:t>
      </w:r>
      <w:r w:rsidRPr="00B566F9">
        <w:rPr>
          <w:rFonts w:ascii="Bookman Old Style" w:eastAsia="Times New Roman" w:hAnsi="Bookman Old Style" w:cs="Times New Roman"/>
          <w:lang w:bidi="en-US"/>
        </w:rPr>
        <w:t xml:space="preserve">„ustawą </w:t>
      </w:r>
      <w:proofErr w:type="spellStart"/>
      <w:r w:rsidRPr="00B566F9">
        <w:rPr>
          <w:rFonts w:ascii="Bookman Old Style" w:eastAsia="Times New Roman" w:hAnsi="Bookman Old Style" w:cs="Times New Roman"/>
          <w:lang w:bidi="en-US"/>
        </w:rPr>
        <w:t>Pzp</w:t>
      </w:r>
      <w:proofErr w:type="spellEnd"/>
      <w:r w:rsidRPr="00B566F9">
        <w:rPr>
          <w:rFonts w:ascii="Bookman Old Style" w:eastAsia="Times New Roman" w:hAnsi="Bookman Old Style" w:cs="Times New Roman"/>
          <w:lang w:bidi="en-US"/>
        </w:rPr>
        <w:t>".</w:t>
      </w:r>
    </w:p>
    <w:p w14:paraId="42EC0AEA" w14:textId="77777777" w:rsidR="00B566F9" w:rsidRPr="00B566F9" w:rsidRDefault="00B566F9" w:rsidP="00B566F9">
      <w:pPr>
        <w:numPr>
          <w:ilvl w:val="0"/>
          <w:numId w:val="2"/>
        </w:numPr>
        <w:spacing w:after="0" w:line="240" w:lineRule="auto"/>
        <w:ind w:left="426" w:hanging="426"/>
        <w:contextualSpacing/>
        <w:jc w:val="both"/>
        <w:rPr>
          <w:rFonts w:ascii="Bookman Old Style" w:eastAsia="Times New Roman" w:hAnsi="Bookman Old Style" w:cs="Times New Roman"/>
          <w:lang w:bidi="en-US"/>
        </w:rPr>
      </w:pPr>
      <w:r w:rsidRPr="00B566F9">
        <w:rPr>
          <w:rFonts w:ascii="Bookman Old Style" w:eastAsia="Times New Roman" w:hAnsi="Bookman Old Style" w:cs="Times New Roman"/>
          <w:lang w:bidi="en-US"/>
        </w:rPr>
        <w:t xml:space="preserve">Wartość zamówienia jest mniejsza niż kwoty określone w przepisach wydanych na podstawie art. 11 ust. 8 ustawy </w:t>
      </w:r>
      <w:proofErr w:type="spellStart"/>
      <w:r w:rsidRPr="00B566F9">
        <w:rPr>
          <w:rFonts w:ascii="Bookman Old Style" w:eastAsia="Times New Roman" w:hAnsi="Bookman Old Style" w:cs="Times New Roman"/>
          <w:lang w:bidi="en-US"/>
        </w:rPr>
        <w:t>Pzp</w:t>
      </w:r>
      <w:proofErr w:type="spellEnd"/>
      <w:r w:rsidRPr="00B566F9">
        <w:rPr>
          <w:rFonts w:ascii="Bookman Old Style" w:eastAsia="Times New Roman" w:hAnsi="Bookman Old Style" w:cs="Times New Roman"/>
          <w:lang w:bidi="en-US"/>
        </w:rPr>
        <w:t>.</w:t>
      </w:r>
    </w:p>
    <w:p w14:paraId="746B8055" w14:textId="77777777" w:rsidR="00B566F9" w:rsidRPr="00B566F9" w:rsidRDefault="00B566F9" w:rsidP="00B566F9">
      <w:pPr>
        <w:numPr>
          <w:ilvl w:val="0"/>
          <w:numId w:val="2"/>
        </w:numPr>
        <w:spacing w:after="0" w:line="240" w:lineRule="auto"/>
        <w:ind w:left="426" w:hanging="426"/>
        <w:contextualSpacing/>
        <w:jc w:val="both"/>
        <w:rPr>
          <w:rFonts w:ascii="Bookman Old Style" w:eastAsia="Times New Roman" w:hAnsi="Bookman Old Style" w:cs="Times New Roman"/>
          <w:lang w:bidi="en-US"/>
        </w:rPr>
      </w:pPr>
      <w:r w:rsidRPr="00B566F9">
        <w:rPr>
          <w:rFonts w:ascii="Bookman Old Style" w:eastAsia="Times New Roman" w:hAnsi="Bookman Old Style" w:cs="Times New Roman"/>
          <w:lang w:bidi="en-US"/>
        </w:rPr>
        <w:t xml:space="preserve">Realizacja zamówienia podlega prawu polskiemu, w tym w szczególności: ustawie </w:t>
      </w:r>
      <w:proofErr w:type="spellStart"/>
      <w:r w:rsidRPr="00B566F9">
        <w:rPr>
          <w:rFonts w:ascii="Bookman Old Style" w:eastAsia="Times New Roman" w:hAnsi="Bookman Old Style" w:cs="Times New Roman"/>
          <w:lang w:bidi="en-US"/>
        </w:rPr>
        <w:t>Pzp</w:t>
      </w:r>
      <w:proofErr w:type="spellEnd"/>
      <w:r w:rsidRPr="00B566F9">
        <w:rPr>
          <w:rFonts w:ascii="Bookman Old Style" w:eastAsia="Times New Roman" w:hAnsi="Bookman Old Style" w:cs="Times New Roman"/>
          <w:lang w:bidi="en-US"/>
        </w:rPr>
        <w:t xml:space="preserve"> oraz ustawie z dnia 23 kwietnia 1964 r. Kodeks cywilny (Dz. U. z 2019 r. poz. 1145 z </w:t>
      </w:r>
      <w:proofErr w:type="spellStart"/>
      <w:r w:rsidRPr="00B566F9">
        <w:rPr>
          <w:rFonts w:ascii="Bookman Old Style" w:eastAsia="Times New Roman" w:hAnsi="Bookman Old Style" w:cs="Times New Roman"/>
          <w:lang w:bidi="en-US"/>
        </w:rPr>
        <w:t>późn</w:t>
      </w:r>
      <w:proofErr w:type="spellEnd"/>
      <w:r w:rsidRPr="00B566F9">
        <w:rPr>
          <w:rFonts w:ascii="Bookman Old Style" w:eastAsia="Times New Roman" w:hAnsi="Bookman Old Style" w:cs="Times New Roman"/>
          <w:lang w:bidi="en-US"/>
        </w:rPr>
        <w:t>. zm.) zwanej dalej „</w:t>
      </w:r>
      <w:proofErr w:type="spellStart"/>
      <w:r w:rsidRPr="00B566F9">
        <w:rPr>
          <w:rFonts w:ascii="Bookman Old Style" w:eastAsia="Times New Roman" w:hAnsi="Bookman Old Style" w:cs="Times New Roman"/>
          <w:lang w:bidi="en-US"/>
        </w:rPr>
        <w:t>Kc</w:t>
      </w:r>
      <w:proofErr w:type="spellEnd"/>
      <w:r w:rsidRPr="00B566F9">
        <w:rPr>
          <w:rFonts w:ascii="Bookman Old Style" w:eastAsia="Times New Roman" w:hAnsi="Bookman Old Style" w:cs="Times New Roman"/>
          <w:lang w:bidi="en-US"/>
        </w:rPr>
        <w:t>”.</w:t>
      </w:r>
    </w:p>
    <w:p w14:paraId="5B27281A" w14:textId="77777777" w:rsidR="00B566F9" w:rsidRPr="00B566F9" w:rsidRDefault="00B566F9" w:rsidP="00B566F9">
      <w:pPr>
        <w:spacing w:after="0" w:line="240" w:lineRule="auto"/>
        <w:ind w:left="426" w:hanging="426"/>
        <w:jc w:val="both"/>
        <w:outlineLvl w:val="0"/>
        <w:rPr>
          <w:rFonts w:ascii="Bookman Old Style" w:eastAsia="Times New Roman" w:hAnsi="Bookman Old Style" w:cs="Times New Roman"/>
          <w:lang w:bidi="en-US"/>
        </w:rPr>
      </w:pPr>
      <w:r w:rsidRPr="00B566F9">
        <w:rPr>
          <w:rFonts w:ascii="Bookman Old Style" w:eastAsia="Times New Roman" w:hAnsi="Bookman Old Style" w:cs="Times New Roman"/>
          <w:lang w:bidi="en-US"/>
        </w:rPr>
        <w:t>3.</w:t>
      </w:r>
      <w:r w:rsidRPr="00B566F9">
        <w:rPr>
          <w:rFonts w:ascii="Bookman Old Style" w:eastAsia="Times New Roman" w:hAnsi="Bookman Old Style" w:cs="Times New Roman"/>
          <w:lang w:bidi="en-US"/>
        </w:rPr>
        <w:tab/>
        <w:t xml:space="preserve">W sprawach nieuregulowanych niniejszą Specyfikacją Istotnych Warunków Zamówienia, zwaną dalej „SIWZ”, mają zastosowanie przepisy ustawy </w:t>
      </w:r>
      <w:proofErr w:type="spellStart"/>
      <w:r w:rsidRPr="00B566F9">
        <w:rPr>
          <w:rFonts w:ascii="Bookman Old Style" w:eastAsia="Times New Roman" w:hAnsi="Bookman Old Style" w:cs="Times New Roman"/>
          <w:lang w:bidi="en-US"/>
        </w:rPr>
        <w:t>Pzp</w:t>
      </w:r>
      <w:proofErr w:type="spellEnd"/>
      <w:r w:rsidRPr="00B566F9">
        <w:rPr>
          <w:rFonts w:ascii="Bookman Old Style" w:eastAsia="Times New Roman" w:hAnsi="Bookman Old Style" w:cs="Times New Roman"/>
          <w:lang w:bidi="en-US"/>
        </w:rPr>
        <w:t>.</w:t>
      </w:r>
    </w:p>
    <w:p w14:paraId="083A4497" w14:textId="77777777" w:rsidR="00B566F9" w:rsidRPr="00B566F9" w:rsidRDefault="00B566F9" w:rsidP="00B566F9">
      <w:pPr>
        <w:autoSpaceDE w:val="0"/>
        <w:autoSpaceDN w:val="0"/>
        <w:adjustRightInd w:val="0"/>
        <w:spacing w:after="0" w:line="240" w:lineRule="auto"/>
        <w:jc w:val="both"/>
        <w:rPr>
          <w:rFonts w:ascii="Bookman Old Style" w:eastAsia="Times New Roman" w:hAnsi="Bookman Old Style" w:cs="Times New Roman"/>
          <w:lang w:eastAsia="pl-PL"/>
        </w:rPr>
      </w:pPr>
    </w:p>
    <w:p w14:paraId="3E6611D9" w14:textId="77777777" w:rsidR="00B566F9" w:rsidRPr="00B566F9" w:rsidRDefault="00B566F9" w:rsidP="00B566F9">
      <w:pPr>
        <w:autoSpaceDE w:val="0"/>
        <w:autoSpaceDN w:val="0"/>
        <w:adjustRightInd w:val="0"/>
        <w:spacing w:after="0" w:line="240" w:lineRule="auto"/>
        <w:jc w:val="center"/>
        <w:rPr>
          <w:rFonts w:ascii="Bookman Old Style" w:eastAsia="Times New Roman" w:hAnsi="Bookman Old Style" w:cs="Times New Roman"/>
          <w:b/>
          <w:lang w:eastAsia="pl-PL"/>
        </w:rPr>
      </w:pPr>
      <w:r w:rsidRPr="00B566F9">
        <w:rPr>
          <w:rFonts w:ascii="Bookman Old Style" w:eastAsia="Times New Roman" w:hAnsi="Bookman Old Style" w:cs="Times New Roman"/>
          <w:b/>
          <w:lang w:eastAsia="pl-PL"/>
        </w:rPr>
        <w:t>Rozdział III.</w:t>
      </w:r>
    </w:p>
    <w:p w14:paraId="6CC78620" w14:textId="77777777" w:rsidR="00B566F9" w:rsidRPr="00B566F9" w:rsidRDefault="00B566F9" w:rsidP="00B566F9">
      <w:pPr>
        <w:autoSpaceDE w:val="0"/>
        <w:autoSpaceDN w:val="0"/>
        <w:adjustRightInd w:val="0"/>
        <w:spacing w:after="0" w:line="240" w:lineRule="auto"/>
        <w:jc w:val="center"/>
        <w:rPr>
          <w:rFonts w:ascii="Bookman Old Style" w:eastAsia="Times New Roman" w:hAnsi="Bookman Old Style" w:cs="Times New Roman"/>
          <w:b/>
          <w:lang w:eastAsia="pl-PL"/>
        </w:rPr>
      </w:pPr>
      <w:r w:rsidRPr="00B566F9">
        <w:rPr>
          <w:rFonts w:ascii="Bookman Old Style" w:eastAsia="Times New Roman" w:hAnsi="Bookman Old Style" w:cs="Times New Roman"/>
          <w:b/>
          <w:lang w:eastAsia="pl-PL"/>
        </w:rPr>
        <w:t>Opis przedmiotu zamówienia</w:t>
      </w:r>
    </w:p>
    <w:p w14:paraId="3D7160BA" w14:textId="7A9105E4" w:rsidR="00B566F9" w:rsidRPr="00B566F9" w:rsidRDefault="00B566F9" w:rsidP="00B566F9">
      <w:pPr>
        <w:numPr>
          <w:ilvl w:val="3"/>
          <w:numId w:val="9"/>
        </w:numPr>
        <w:autoSpaceDE w:val="0"/>
        <w:autoSpaceDN w:val="0"/>
        <w:adjustRightInd w:val="0"/>
        <w:spacing w:after="0" w:line="20" w:lineRule="atLeast"/>
        <w:ind w:left="426" w:hanging="426"/>
        <w:contextualSpacing/>
        <w:jc w:val="both"/>
        <w:rPr>
          <w:rFonts w:ascii="Bookman Old Style" w:eastAsia="Calibri" w:hAnsi="Bookman Old Style" w:cs="Times New Roman"/>
        </w:rPr>
      </w:pPr>
      <w:r w:rsidRPr="00B566F9">
        <w:rPr>
          <w:rFonts w:ascii="Bookman Old Style" w:eastAsia="Calibri" w:hAnsi="Bookman Old Style" w:cs="Times New Roman"/>
        </w:rPr>
        <w:t xml:space="preserve">Przedmiotem zamówienia jest </w:t>
      </w:r>
      <w:r w:rsidRPr="00B566F9">
        <w:rPr>
          <w:rFonts w:ascii="Bookman Old Style" w:eastAsia="Calibri" w:hAnsi="Bookman Old Style" w:cs="Times New Roman"/>
          <w:b/>
        </w:rPr>
        <w:t>„Sukcesywna dostawa artykułów spożywczych do Domu Seniora PAN przy ul. Chodkiewicza 3/5 w Konstancinie - Jeziornie”.</w:t>
      </w:r>
    </w:p>
    <w:p w14:paraId="41989703" w14:textId="77777777" w:rsidR="00B566F9" w:rsidRPr="00B566F9" w:rsidRDefault="00B566F9" w:rsidP="00B566F9">
      <w:pPr>
        <w:autoSpaceDE w:val="0"/>
        <w:autoSpaceDN w:val="0"/>
        <w:adjustRightInd w:val="0"/>
        <w:spacing w:after="0" w:line="20" w:lineRule="atLeast"/>
        <w:contextualSpacing/>
        <w:jc w:val="both"/>
        <w:rPr>
          <w:rFonts w:ascii="Bookman Old Style" w:eastAsia="Calibri" w:hAnsi="Bookman Old Style" w:cs="Times New Roman"/>
        </w:rPr>
      </w:pPr>
    </w:p>
    <w:p w14:paraId="15E626F5" w14:textId="77777777" w:rsidR="00B566F9" w:rsidRPr="00B566F9" w:rsidRDefault="00B566F9" w:rsidP="00B566F9">
      <w:pPr>
        <w:autoSpaceDE w:val="0"/>
        <w:autoSpaceDN w:val="0"/>
        <w:adjustRightInd w:val="0"/>
        <w:spacing w:after="0" w:line="20" w:lineRule="atLeast"/>
        <w:ind w:left="426"/>
        <w:contextualSpacing/>
        <w:jc w:val="both"/>
        <w:rPr>
          <w:rFonts w:ascii="Bookman Old Style" w:eastAsia="Calibri" w:hAnsi="Bookman Old Style" w:cs="Times New Roman"/>
        </w:rPr>
      </w:pPr>
      <w:r w:rsidRPr="00B566F9">
        <w:rPr>
          <w:rFonts w:ascii="Bookman Old Style" w:eastAsia="Calibri" w:hAnsi="Bookman Old Style" w:cs="Times New Roman"/>
        </w:rPr>
        <w:t>Zamówienie obejmuje następujący asortyment towarów:</w:t>
      </w:r>
    </w:p>
    <w:p w14:paraId="397148D1" w14:textId="77777777" w:rsidR="00B566F9" w:rsidRPr="00B566F9" w:rsidRDefault="00B566F9" w:rsidP="00B566F9">
      <w:pPr>
        <w:spacing w:after="0" w:line="20" w:lineRule="atLeast"/>
        <w:ind w:left="567" w:hanging="141"/>
        <w:rPr>
          <w:rFonts w:ascii="Bookman Old Style" w:eastAsia="Calibri" w:hAnsi="Bookman Old Style" w:cs="Times New Roman"/>
        </w:rPr>
      </w:pPr>
      <w:r w:rsidRPr="00B566F9">
        <w:rPr>
          <w:rFonts w:ascii="Bookman Old Style" w:eastAsia="Calibri" w:hAnsi="Bookman Old Style" w:cs="Times New Roman"/>
        </w:rPr>
        <w:t>CZĘŚĆ I</w:t>
      </w:r>
      <w:r w:rsidRPr="00B566F9">
        <w:rPr>
          <w:rFonts w:ascii="Bookman Old Style" w:eastAsia="Calibri" w:hAnsi="Bookman Old Style" w:cs="Times New Roman"/>
        </w:rPr>
        <w:tab/>
      </w:r>
      <w:r w:rsidRPr="00B566F9">
        <w:rPr>
          <w:rFonts w:ascii="Bookman Old Style" w:eastAsia="Calibri" w:hAnsi="Bookman Old Style" w:cs="Times New Roman"/>
        </w:rPr>
        <w:tab/>
        <w:t>mięso i wędliny</w:t>
      </w:r>
    </w:p>
    <w:p w14:paraId="4A033C29" w14:textId="77777777" w:rsidR="00B566F9" w:rsidRPr="00B566F9" w:rsidRDefault="00B566F9" w:rsidP="00B566F9">
      <w:pPr>
        <w:spacing w:after="0" w:line="20" w:lineRule="atLeast"/>
        <w:ind w:firstLine="426"/>
        <w:rPr>
          <w:rFonts w:ascii="Bookman Old Style" w:eastAsia="Calibri" w:hAnsi="Bookman Old Style" w:cs="Times New Roman"/>
        </w:rPr>
      </w:pPr>
      <w:r w:rsidRPr="00B566F9">
        <w:rPr>
          <w:rFonts w:ascii="Bookman Old Style" w:eastAsia="Calibri" w:hAnsi="Bookman Old Style" w:cs="Times New Roman"/>
        </w:rPr>
        <w:t>CZĘŚĆ II</w:t>
      </w:r>
      <w:r w:rsidRPr="00B566F9">
        <w:rPr>
          <w:rFonts w:ascii="Bookman Old Style" w:eastAsia="Calibri" w:hAnsi="Bookman Old Style" w:cs="Times New Roman"/>
        </w:rPr>
        <w:tab/>
      </w:r>
      <w:r w:rsidRPr="00B566F9">
        <w:rPr>
          <w:rFonts w:ascii="Bookman Old Style" w:eastAsia="Calibri" w:hAnsi="Bookman Old Style" w:cs="Times New Roman"/>
        </w:rPr>
        <w:tab/>
        <w:t>owoce, warzywa i produkty podobne</w:t>
      </w:r>
    </w:p>
    <w:p w14:paraId="7927E09C" w14:textId="77777777" w:rsidR="00B566F9" w:rsidRPr="00B566F9" w:rsidRDefault="00B566F9" w:rsidP="00B566F9">
      <w:pPr>
        <w:spacing w:after="0" w:line="20" w:lineRule="atLeast"/>
        <w:ind w:firstLine="426"/>
        <w:rPr>
          <w:rFonts w:ascii="Bookman Old Style" w:eastAsia="Calibri" w:hAnsi="Bookman Old Style" w:cs="Times New Roman"/>
        </w:rPr>
      </w:pPr>
      <w:r w:rsidRPr="00B566F9">
        <w:rPr>
          <w:rFonts w:ascii="Bookman Old Style" w:eastAsia="Calibri" w:hAnsi="Bookman Old Style" w:cs="Times New Roman"/>
        </w:rPr>
        <w:t>CZĘŚĆ III</w:t>
      </w:r>
      <w:r w:rsidRPr="00B566F9">
        <w:rPr>
          <w:rFonts w:ascii="Bookman Old Style" w:eastAsia="Calibri" w:hAnsi="Bookman Old Style" w:cs="Times New Roman"/>
        </w:rPr>
        <w:tab/>
        <w:t>wyroby piekarsko-ciastkarskie</w:t>
      </w:r>
    </w:p>
    <w:p w14:paraId="09E0BA36" w14:textId="77777777" w:rsidR="00B566F9" w:rsidRPr="00B566F9" w:rsidRDefault="00B566F9" w:rsidP="00B566F9">
      <w:pPr>
        <w:spacing w:after="0" w:line="20" w:lineRule="atLeast"/>
        <w:ind w:firstLine="426"/>
        <w:rPr>
          <w:rFonts w:ascii="Bookman Old Style" w:eastAsia="Calibri" w:hAnsi="Bookman Old Style" w:cs="Times New Roman"/>
        </w:rPr>
      </w:pPr>
      <w:r w:rsidRPr="00B566F9">
        <w:rPr>
          <w:rFonts w:ascii="Bookman Old Style" w:eastAsia="Calibri" w:hAnsi="Bookman Old Style" w:cs="Times New Roman"/>
        </w:rPr>
        <w:t xml:space="preserve">CZĘŚĆ IV </w:t>
      </w:r>
      <w:r w:rsidRPr="00B566F9">
        <w:rPr>
          <w:rFonts w:ascii="Bookman Old Style" w:eastAsia="Calibri" w:hAnsi="Bookman Old Style" w:cs="Times New Roman"/>
        </w:rPr>
        <w:tab/>
        <w:t>mleko i produkty mleczarskie</w:t>
      </w:r>
    </w:p>
    <w:p w14:paraId="0D544EB6" w14:textId="77777777" w:rsidR="00B566F9" w:rsidRPr="00B566F9" w:rsidRDefault="00B566F9" w:rsidP="00B566F9">
      <w:pPr>
        <w:spacing w:after="0" w:line="20" w:lineRule="atLeast"/>
        <w:ind w:firstLine="426"/>
        <w:rPr>
          <w:rFonts w:ascii="Bookman Old Style" w:eastAsia="Calibri" w:hAnsi="Bookman Old Style" w:cs="Times New Roman"/>
        </w:rPr>
      </w:pPr>
      <w:r w:rsidRPr="00B566F9">
        <w:rPr>
          <w:rFonts w:ascii="Bookman Old Style" w:eastAsia="Calibri" w:hAnsi="Bookman Old Style" w:cs="Times New Roman"/>
        </w:rPr>
        <w:t>CZĘŚĆ V</w:t>
      </w:r>
      <w:r w:rsidRPr="00B566F9">
        <w:rPr>
          <w:rFonts w:ascii="Bookman Old Style" w:eastAsia="Calibri" w:hAnsi="Bookman Old Style" w:cs="Times New Roman"/>
        </w:rPr>
        <w:tab/>
        <w:t>pozostałe produkty spożywcze</w:t>
      </w:r>
    </w:p>
    <w:p w14:paraId="765C4C38" w14:textId="77777777" w:rsidR="00B566F9" w:rsidRPr="00B566F9" w:rsidRDefault="00B566F9" w:rsidP="00B566F9">
      <w:pPr>
        <w:spacing w:after="0" w:line="20" w:lineRule="atLeast"/>
        <w:ind w:firstLine="426"/>
        <w:rPr>
          <w:rFonts w:ascii="Bookman Old Style" w:eastAsia="Calibri" w:hAnsi="Bookman Old Style" w:cs="Times New Roman"/>
        </w:rPr>
      </w:pPr>
      <w:r w:rsidRPr="00B566F9">
        <w:rPr>
          <w:rFonts w:ascii="Bookman Old Style" w:eastAsia="Calibri" w:hAnsi="Bookman Old Style" w:cs="Times New Roman"/>
        </w:rPr>
        <w:t>CZĘŚĆ VI</w:t>
      </w:r>
      <w:r w:rsidRPr="00B566F9">
        <w:rPr>
          <w:rFonts w:ascii="Bookman Old Style" w:eastAsia="Calibri" w:hAnsi="Bookman Old Style" w:cs="Times New Roman"/>
        </w:rPr>
        <w:tab/>
        <w:t xml:space="preserve">ryby przetworzone i konserwowane oraz mrożonki. </w:t>
      </w:r>
    </w:p>
    <w:p w14:paraId="4DE4F1B6" w14:textId="77777777" w:rsidR="00B566F9" w:rsidRPr="00B566F9" w:rsidRDefault="00B566F9" w:rsidP="00B566F9">
      <w:pPr>
        <w:spacing w:after="0" w:line="20" w:lineRule="atLeast"/>
        <w:rPr>
          <w:rFonts w:ascii="Bookman Old Style" w:eastAsia="Calibri" w:hAnsi="Bookman Old Style" w:cs="Times New Roman"/>
        </w:rPr>
      </w:pPr>
    </w:p>
    <w:p w14:paraId="6319A636" w14:textId="77777777" w:rsidR="00B566F9" w:rsidRPr="00B566F9" w:rsidRDefault="00B566F9" w:rsidP="006A2C45">
      <w:pPr>
        <w:spacing w:after="0" w:line="20" w:lineRule="atLeast"/>
        <w:ind w:left="284" w:hanging="284"/>
        <w:jc w:val="both"/>
        <w:rPr>
          <w:rFonts w:ascii="Bookman Old Style" w:eastAsia="Calibri" w:hAnsi="Bookman Old Style" w:cs="Times New Roman"/>
        </w:rPr>
      </w:pPr>
      <w:r w:rsidRPr="00B566F9">
        <w:rPr>
          <w:rFonts w:ascii="Bookman Old Style" w:eastAsia="Calibri" w:hAnsi="Bookman Old Style" w:cs="Times New Roman"/>
        </w:rPr>
        <w:t>2. Zamawiający dopuszcza możliwość złożenia ofert częściowych na jedną lub dowolną liczbę części zamówienia.</w:t>
      </w:r>
    </w:p>
    <w:p w14:paraId="6A0A5050" w14:textId="77777777" w:rsidR="00B566F9" w:rsidRPr="00B566F9" w:rsidRDefault="00B566F9" w:rsidP="006A2C45">
      <w:pPr>
        <w:spacing w:after="0" w:line="20" w:lineRule="atLeast"/>
        <w:ind w:left="284" w:hanging="284"/>
        <w:jc w:val="both"/>
        <w:rPr>
          <w:rFonts w:ascii="Bookman Old Style" w:eastAsia="Calibri" w:hAnsi="Bookman Old Style" w:cs="Times New Roman"/>
        </w:rPr>
      </w:pPr>
      <w:r w:rsidRPr="00B566F9">
        <w:rPr>
          <w:rFonts w:ascii="Bookman Old Style" w:eastAsia="Calibri" w:hAnsi="Bookman Old Style" w:cs="Times New Roman"/>
        </w:rPr>
        <w:t>3.</w:t>
      </w:r>
      <w:r w:rsidR="006A2C45">
        <w:rPr>
          <w:rFonts w:ascii="Bookman Old Style" w:eastAsia="Calibri" w:hAnsi="Bookman Old Style" w:cs="Times New Roman"/>
        </w:rPr>
        <w:t xml:space="preserve"> </w:t>
      </w:r>
      <w:r w:rsidRPr="00B566F9">
        <w:rPr>
          <w:rFonts w:ascii="Bookman Old Style" w:eastAsia="Calibri" w:hAnsi="Bookman Old Style" w:cs="Times New Roman"/>
        </w:rPr>
        <w:t>Zamówienie może zostać udzielone jednemu wykonawcy w odniesieniu do jednej  lub dowolnej liczby części zamówienia lub kilku wykonawcom w odniesieniu do jednej części zamówienia albo w odniesieniu do dowolnej liczby części zamówienia.</w:t>
      </w:r>
    </w:p>
    <w:p w14:paraId="28B80014" w14:textId="77777777" w:rsidR="00B566F9" w:rsidRPr="00B566F9" w:rsidRDefault="00B566F9" w:rsidP="006A2C45">
      <w:pPr>
        <w:spacing w:after="0" w:line="20" w:lineRule="atLeast"/>
        <w:ind w:left="284" w:hanging="284"/>
        <w:jc w:val="both"/>
        <w:rPr>
          <w:rFonts w:ascii="Bookman Old Style" w:eastAsia="Calibri" w:hAnsi="Bookman Old Style" w:cs="Times New Roman"/>
        </w:rPr>
      </w:pPr>
      <w:r w:rsidRPr="00B566F9">
        <w:rPr>
          <w:rFonts w:ascii="Bookman Old Style" w:eastAsia="Calibri" w:hAnsi="Bookman Old Style" w:cs="Times New Roman"/>
        </w:rPr>
        <w:t>4.</w:t>
      </w:r>
      <w:r w:rsidR="006A2C45">
        <w:rPr>
          <w:rFonts w:ascii="Bookman Old Style" w:eastAsia="Calibri" w:hAnsi="Bookman Old Style" w:cs="Times New Roman"/>
        </w:rPr>
        <w:t xml:space="preserve"> </w:t>
      </w:r>
      <w:r w:rsidRPr="00B566F9">
        <w:rPr>
          <w:rFonts w:ascii="Bookman Old Style" w:eastAsia="Calibri" w:hAnsi="Bookman Old Style" w:cs="Times New Roman"/>
        </w:rPr>
        <w:t>Szczegółowy opis przedmiotu zamówienia w postaci wykazu asortymentowego zawiera załącznik numer 7 do SIWZ.</w:t>
      </w:r>
    </w:p>
    <w:p w14:paraId="35E7D223" w14:textId="77777777" w:rsidR="00B566F9" w:rsidRPr="00B566F9" w:rsidRDefault="00B566F9" w:rsidP="006A2C45">
      <w:pPr>
        <w:spacing w:after="0" w:line="20" w:lineRule="atLeast"/>
        <w:ind w:left="284" w:hanging="284"/>
        <w:jc w:val="both"/>
        <w:rPr>
          <w:rFonts w:ascii="Bookman Old Style" w:eastAsia="Calibri" w:hAnsi="Bookman Old Style" w:cs="Times New Roman"/>
        </w:rPr>
      </w:pPr>
      <w:r w:rsidRPr="00B566F9">
        <w:rPr>
          <w:rFonts w:ascii="Bookman Old Style" w:eastAsia="Calibri" w:hAnsi="Bookman Old Style" w:cs="Times New Roman"/>
        </w:rPr>
        <w:t>5.</w:t>
      </w:r>
      <w:r w:rsidR="006A2C45">
        <w:rPr>
          <w:rFonts w:ascii="Bookman Old Style" w:eastAsia="Calibri" w:hAnsi="Bookman Old Style" w:cs="Times New Roman"/>
        </w:rPr>
        <w:t xml:space="preserve"> </w:t>
      </w:r>
      <w:r w:rsidRPr="00B566F9">
        <w:rPr>
          <w:rFonts w:ascii="Bookman Old Style" w:eastAsia="Calibri" w:hAnsi="Bookman Old Style" w:cs="Times New Roman"/>
        </w:rPr>
        <w:t>Dostawa będzie realizowana cyklicznie transportem Wykonawcy i na jego koszt i ryzyko do siedziby Zamawiającego znajdującej się w Konstancinie – Jeziornie, przy ul. Chodkiewicza 3/5. Każdy z produktów powinien być dostarczony w oryginalnych opakowaniach.</w:t>
      </w:r>
    </w:p>
    <w:p w14:paraId="19755E83" w14:textId="77777777" w:rsidR="00B566F9" w:rsidRPr="00B566F9" w:rsidRDefault="00B566F9" w:rsidP="00B566F9">
      <w:pPr>
        <w:spacing w:after="0" w:line="20" w:lineRule="atLeast"/>
        <w:jc w:val="both"/>
        <w:rPr>
          <w:rFonts w:ascii="Bookman Old Style" w:eastAsia="Calibri" w:hAnsi="Bookman Old Style" w:cs="Times New Roman"/>
        </w:rPr>
      </w:pPr>
      <w:r w:rsidRPr="00B566F9">
        <w:rPr>
          <w:rFonts w:ascii="Bookman Old Style" w:eastAsia="Calibri" w:hAnsi="Bookman Old Style" w:cs="Times New Roman"/>
        </w:rPr>
        <w:t>6.</w:t>
      </w:r>
      <w:r w:rsidR="006A2C45">
        <w:rPr>
          <w:rFonts w:ascii="Bookman Old Style" w:eastAsia="Calibri" w:hAnsi="Bookman Old Style" w:cs="Times New Roman"/>
        </w:rPr>
        <w:t xml:space="preserve"> </w:t>
      </w:r>
      <w:r w:rsidRPr="00B566F9">
        <w:rPr>
          <w:rFonts w:ascii="Bookman Old Style" w:eastAsia="Calibri" w:hAnsi="Bookman Old Style" w:cs="Times New Roman"/>
        </w:rPr>
        <w:t xml:space="preserve">Cykliczne dostawy  będą realizowane jak następuje: </w:t>
      </w:r>
    </w:p>
    <w:p w14:paraId="46B77A3E" w14:textId="77777777" w:rsidR="00B566F9" w:rsidRPr="00B566F9" w:rsidRDefault="00B566F9" w:rsidP="006A2C45">
      <w:pPr>
        <w:spacing w:after="0" w:line="20" w:lineRule="atLeast"/>
        <w:ind w:left="284" w:hanging="284"/>
        <w:jc w:val="both"/>
        <w:rPr>
          <w:rFonts w:ascii="Bookman Old Style" w:eastAsia="Calibri" w:hAnsi="Bookman Old Style" w:cs="Times New Roman"/>
        </w:rPr>
      </w:pPr>
      <w:r w:rsidRPr="00B566F9">
        <w:rPr>
          <w:rFonts w:ascii="Bookman Old Style" w:eastAsia="Calibri" w:hAnsi="Bookman Old Style" w:cs="Times New Roman"/>
          <w:b/>
        </w:rPr>
        <w:t>- Część I  mięso i wędliny</w:t>
      </w:r>
      <w:r w:rsidRPr="00B566F9">
        <w:rPr>
          <w:rFonts w:ascii="Bookman Old Style" w:eastAsia="Calibri" w:hAnsi="Bookman Old Style" w:cs="Times New Roman"/>
        </w:rPr>
        <w:t xml:space="preserve"> - w drugim dniu od złożenia zamówienia od poniedziałku do piątku w godz. od 7.00 do 14.00.</w:t>
      </w:r>
    </w:p>
    <w:p w14:paraId="07D96E46" w14:textId="77777777" w:rsidR="00B566F9" w:rsidRPr="00B566F9" w:rsidRDefault="00B566F9" w:rsidP="006A2C45">
      <w:pPr>
        <w:spacing w:after="0" w:line="20" w:lineRule="atLeast"/>
        <w:ind w:left="142" w:hanging="142"/>
        <w:jc w:val="both"/>
        <w:rPr>
          <w:rFonts w:ascii="Bookman Old Style" w:eastAsia="Calibri" w:hAnsi="Bookman Old Style" w:cs="Times New Roman"/>
        </w:rPr>
      </w:pPr>
      <w:r w:rsidRPr="00B566F9">
        <w:rPr>
          <w:rFonts w:ascii="Bookman Old Style" w:eastAsia="Calibri" w:hAnsi="Bookman Old Style" w:cs="Times New Roman"/>
        </w:rPr>
        <w:t xml:space="preserve">- </w:t>
      </w:r>
      <w:r w:rsidRPr="00B566F9">
        <w:rPr>
          <w:rFonts w:ascii="Bookman Old Style" w:eastAsia="Calibri" w:hAnsi="Bookman Old Style" w:cs="Times New Roman"/>
          <w:b/>
        </w:rPr>
        <w:t>Część II warzywa, owoce i produkty podobne, owoce sezonowe</w:t>
      </w:r>
      <w:r w:rsidRPr="00B566F9">
        <w:rPr>
          <w:rFonts w:ascii="Bookman Old Style" w:eastAsia="Calibri" w:hAnsi="Bookman Old Style" w:cs="Times New Roman"/>
        </w:rPr>
        <w:t xml:space="preserve"> - w drugim dniu od złożenia zamówienia od poniedziałku do piątku w godz. od  7.30 do 14.00.</w:t>
      </w:r>
    </w:p>
    <w:p w14:paraId="3B682D6D" w14:textId="77777777" w:rsidR="00B566F9" w:rsidRPr="00B566F9" w:rsidRDefault="00B566F9" w:rsidP="006A2C45">
      <w:pPr>
        <w:spacing w:after="0" w:line="20" w:lineRule="atLeast"/>
        <w:ind w:left="142" w:hanging="142"/>
        <w:jc w:val="both"/>
        <w:rPr>
          <w:rFonts w:ascii="Bookman Old Style" w:eastAsia="Calibri" w:hAnsi="Bookman Old Style" w:cs="Times New Roman"/>
        </w:rPr>
      </w:pPr>
      <w:r w:rsidRPr="00B566F9">
        <w:rPr>
          <w:rFonts w:ascii="Bookman Old Style" w:eastAsia="Calibri" w:hAnsi="Bookman Old Style" w:cs="Times New Roman"/>
        </w:rPr>
        <w:t xml:space="preserve">- </w:t>
      </w:r>
      <w:r w:rsidRPr="00B566F9">
        <w:rPr>
          <w:rFonts w:ascii="Bookman Old Style" w:eastAsia="Calibri" w:hAnsi="Bookman Old Style" w:cs="Times New Roman"/>
          <w:b/>
        </w:rPr>
        <w:t>Część III  wyroby piekarsko-ciastkarskie</w:t>
      </w:r>
      <w:r w:rsidRPr="00B566F9">
        <w:rPr>
          <w:rFonts w:ascii="Bookman Old Style" w:eastAsia="Calibri" w:hAnsi="Bookman Old Style" w:cs="Times New Roman"/>
        </w:rPr>
        <w:t xml:space="preserve"> - codziennie w drugim dniu od złożenia zamówienia od poniedziałku do soboty w godz. od 7.00 do 8.30.</w:t>
      </w:r>
    </w:p>
    <w:p w14:paraId="26A378B4" w14:textId="77777777" w:rsidR="00B566F9" w:rsidRPr="00B566F9" w:rsidRDefault="00B566F9" w:rsidP="006A2C45">
      <w:pPr>
        <w:spacing w:after="0" w:line="20" w:lineRule="atLeast"/>
        <w:ind w:left="142" w:hanging="142"/>
        <w:jc w:val="both"/>
        <w:rPr>
          <w:rFonts w:ascii="Bookman Old Style" w:eastAsia="Calibri" w:hAnsi="Bookman Old Style" w:cs="Times New Roman"/>
        </w:rPr>
      </w:pPr>
      <w:r w:rsidRPr="00B566F9">
        <w:rPr>
          <w:rFonts w:ascii="Bookman Old Style" w:eastAsia="Calibri" w:hAnsi="Bookman Old Style" w:cs="Times New Roman"/>
        </w:rPr>
        <w:lastRenderedPageBreak/>
        <w:t xml:space="preserve">- </w:t>
      </w:r>
      <w:r w:rsidRPr="00B566F9">
        <w:rPr>
          <w:rFonts w:ascii="Bookman Old Style" w:eastAsia="Calibri" w:hAnsi="Bookman Old Style" w:cs="Times New Roman"/>
          <w:b/>
        </w:rPr>
        <w:t>Część IV  mleko i produkty mleczarskie</w:t>
      </w:r>
      <w:r w:rsidRPr="00B566F9">
        <w:rPr>
          <w:rFonts w:ascii="Bookman Old Style" w:eastAsia="Calibri" w:hAnsi="Bookman Old Style" w:cs="Times New Roman"/>
        </w:rPr>
        <w:t xml:space="preserve"> – codziennie w drugim dniu od złożenia zamówienia od poniedziałku do soboty od godz. 6.00 do godz. 7.00.</w:t>
      </w:r>
    </w:p>
    <w:p w14:paraId="685A5D84" w14:textId="77777777" w:rsidR="00B566F9" w:rsidRPr="00B566F9" w:rsidRDefault="00B566F9" w:rsidP="006A2C45">
      <w:pPr>
        <w:spacing w:after="0" w:line="20" w:lineRule="atLeast"/>
        <w:ind w:left="142" w:hanging="142"/>
        <w:jc w:val="both"/>
        <w:rPr>
          <w:rFonts w:ascii="Bookman Old Style" w:eastAsia="Calibri" w:hAnsi="Bookman Old Style" w:cs="Times New Roman"/>
        </w:rPr>
      </w:pPr>
      <w:r w:rsidRPr="00B566F9">
        <w:rPr>
          <w:rFonts w:ascii="Bookman Old Style" w:eastAsia="Calibri" w:hAnsi="Bookman Old Style" w:cs="Times New Roman"/>
        </w:rPr>
        <w:t xml:space="preserve">- </w:t>
      </w:r>
      <w:r w:rsidRPr="00B566F9">
        <w:rPr>
          <w:rFonts w:ascii="Bookman Old Style" w:eastAsia="Calibri" w:hAnsi="Bookman Old Style" w:cs="Times New Roman"/>
          <w:b/>
        </w:rPr>
        <w:t>Część V pozostałe produkty spożywcze</w:t>
      </w:r>
      <w:r w:rsidRPr="00B566F9">
        <w:rPr>
          <w:rFonts w:ascii="Bookman Old Style" w:eastAsia="Calibri" w:hAnsi="Bookman Old Style" w:cs="Times New Roman"/>
        </w:rPr>
        <w:t xml:space="preserve"> - w drugim dniu od złożenia zamówienia od poniedziałku do piątku w godzinach od 7.00 do 14.00.</w:t>
      </w:r>
    </w:p>
    <w:p w14:paraId="6DC27FC5" w14:textId="77777777" w:rsidR="00B566F9" w:rsidRPr="00B566F9" w:rsidRDefault="00B566F9" w:rsidP="006A2C45">
      <w:pPr>
        <w:spacing w:after="0" w:line="20" w:lineRule="atLeast"/>
        <w:ind w:left="142" w:hanging="142"/>
        <w:jc w:val="both"/>
        <w:rPr>
          <w:rFonts w:ascii="Bookman Old Style" w:eastAsia="Calibri" w:hAnsi="Bookman Old Style" w:cs="Times New Roman"/>
        </w:rPr>
      </w:pPr>
      <w:r w:rsidRPr="00B566F9">
        <w:rPr>
          <w:rFonts w:ascii="Bookman Old Style" w:eastAsia="Calibri" w:hAnsi="Bookman Old Style" w:cs="Times New Roman"/>
        </w:rPr>
        <w:t xml:space="preserve">- </w:t>
      </w:r>
      <w:r w:rsidRPr="00B566F9">
        <w:rPr>
          <w:rFonts w:ascii="Bookman Old Style" w:eastAsia="Calibri" w:hAnsi="Bookman Old Style" w:cs="Times New Roman"/>
          <w:b/>
        </w:rPr>
        <w:t>Część VI ryby przetworzone i konserwowane oraz mrożonki</w:t>
      </w:r>
      <w:r w:rsidRPr="00B566F9">
        <w:rPr>
          <w:rFonts w:ascii="Bookman Old Style" w:eastAsia="Calibri" w:hAnsi="Bookman Old Style" w:cs="Times New Roman"/>
        </w:rPr>
        <w:t xml:space="preserve"> - w drugim dniu od złożenia zamówienia od poniedziałku do piątku w godz. od 7.00 do 14.00.</w:t>
      </w:r>
    </w:p>
    <w:p w14:paraId="59AC9B35" w14:textId="77777777" w:rsidR="00B566F9" w:rsidRPr="00B566F9" w:rsidRDefault="00B566F9" w:rsidP="00B566F9">
      <w:pPr>
        <w:spacing w:after="0" w:line="20" w:lineRule="atLeast"/>
        <w:jc w:val="both"/>
        <w:rPr>
          <w:rFonts w:ascii="Bookman Old Style" w:eastAsia="Calibri" w:hAnsi="Bookman Old Style" w:cs="Times New Roman"/>
        </w:rPr>
      </w:pPr>
      <w:r w:rsidRPr="00B566F9">
        <w:rPr>
          <w:rFonts w:ascii="Bookman Old Style" w:eastAsia="Calibri" w:hAnsi="Bookman Old Style" w:cs="Times New Roman"/>
        </w:rPr>
        <w:t>7. Zamawiający będzie składał do wykonawcy zamówienia na dostawy cząstkowe telefonicznie i drogą elektroniczną na adres e-mail w formularzu ofertowym, wskazując zamawiane produkty z podaniem ilości.</w:t>
      </w:r>
    </w:p>
    <w:p w14:paraId="4DCB16CC" w14:textId="77777777" w:rsidR="00B566F9" w:rsidRPr="00B566F9" w:rsidRDefault="00B566F9" w:rsidP="00B566F9">
      <w:pPr>
        <w:spacing w:after="0" w:line="20" w:lineRule="atLeast"/>
        <w:jc w:val="both"/>
        <w:rPr>
          <w:rFonts w:ascii="Bookman Old Style" w:eastAsia="Calibri" w:hAnsi="Bookman Old Style" w:cs="Times New Roman"/>
        </w:rPr>
      </w:pPr>
      <w:r w:rsidRPr="00B566F9">
        <w:rPr>
          <w:rFonts w:ascii="Bookman Old Style" w:eastAsia="Calibri" w:hAnsi="Bookman Old Style" w:cs="Times New Roman"/>
        </w:rPr>
        <w:t xml:space="preserve">8. Termin ważności do spożycia podany na opakowaniu każdego z dostarczanych produktów musi być ważny co najmniej połowę jego okresu nominalnego (tzn. połowę okresu od daty produkcji do końcowej daty przydatności do spożycia) oraz towar musi być zapakowany w oryginalne opakowanie.    </w:t>
      </w:r>
    </w:p>
    <w:p w14:paraId="03366216" w14:textId="77777777" w:rsidR="00B566F9" w:rsidRPr="00B566F9" w:rsidRDefault="00B566F9" w:rsidP="00B566F9">
      <w:pPr>
        <w:spacing w:after="0" w:line="20" w:lineRule="atLeast"/>
        <w:jc w:val="both"/>
        <w:rPr>
          <w:rFonts w:ascii="Bookman Old Style" w:eastAsia="Calibri" w:hAnsi="Bookman Old Style" w:cs="Times New Roman"/>
        </w:rPr>
      </w:pPr>
      <w:r w:rsidRPr="00B566F9">
        <w:rPr>
          <w:rFonts w:ascii="Bookman Old Style" w:eastAsia="Calibri" w:hAnsi="Bookman Old Style" w:cs="Times New Roman"/>
        </w:rPr>
        <w:t xml:space="preserve">9. W przypadku użycia w SIWZ znaków towarowych, patentowych lub pochodzenia, stosownie do treści przepisu art. 29 ust. 3 ustawy </w:t>
      </w:r>
      <w:proofErr w:type="spellStart"/>
      <w:r w:rsidRPr="00B566F9">
        <w:rPr>
          <w:rFonts w:ascii="Bookman Old Style" w:eastAsia="Calibri" w:hAnsi="Bookman Old Style" w:cs="Times New Roman"/>
        </w:rPr>
        <w:t>Pzp</w:t>
      </w:r>
      <w:proofErr w:type="spellEnd"/>
      <w:r w:rsidRPr="00B566F9">
        <w:rPr>
          <w:rFonts w:ascii="Bookman Old Style" w:eastAsia="Calibri" w:hAnsi="Bookman Old Style" w:cs="Times New Roman"/>
        </w:rPr>
        <w:t xml:space="preserve">, Zamawiający dopuszcza zaoferowanie produktów równoważnych. Zaproponowane przez Wykonawcę produkty </w:t>
      </w:r>
      <w:r w:rsidR="006A2C45">
        <w:rPr>
          <w:rFonts w:ascii="Bookman Old Style" w:eastAsia="Calibri" w:hAnsi="Bookman Old Style" w:cs="Times New Roman"/>
        </w:rPr>
        <w:t>ró</w:t>
      </w:r>
      <w:r w:rsidRPr="00B566F9">
        <w:rPr>
          <w:rFonts w:ascii="Bookman Old Style" w:eastAsia="Calibri" w:hAnsi="Bookman Old Style" w:cs="Times New Roman"/>
        </w:rPr>
        <w:t xml:space="preserve">wnoważne muszą spełniać wymagania określone w Załączniku nr 7 do SIWZ (Szczegółowy wykaz asortymentowy). W przypadku zastosowania rozwiązań równoważnych Wykonawca, zgodnie z przepisem art. 30 ust. 5 ustawy </w:t>
      </w:r>
      <w:proofErr w:type="spellStart"/>
      <w:r w:rsidRPr="00B566F9">
        <w:rPr>
          <w:rFonts w:ascii="Bookman Old Style" w:eastAsia="Calibri" w:hAnsi="Bookman Old Style" w:cs="Times New Roman"/>
        </w:rPr>
        <w:t>Pzp</w:t>
      </w:r>
      <w:proofErr w:type="spellEnd"/>
      <w:r w:rsidRPr="00B566F9">
        <w:rPr>
          <w:rFonts w:ascii="Bookman Old Style" w:eastAsia="Calibri" w:hAnsi="Bookman Old Style" w:cs="Times New Roman"/>
        </w:rPr>
        <w:t>, obowiązany jest wykazać, że oferowane przez niego produkty spełniają wymagania określone przez Zamawiającego tj. zobowiązany jest do złożonej oferty dołączyć opis tych rozwiązań potwierdzający wymagania jakościowe proponowanego produktu.</w:t>
      </w:r>
    </w:p>
    <w:p w14:paraId="585D8E87" w14:textId="77777777" w:rsidR="00B566F9" w:rsidRPr="00B566F9" w:rsidRDefault="00B566F9" w:rsidP="00B566F9">
      <w:pPr>
        <w:spacing w:after="0" w:line="20" w:lineRule="atLeast"/>
        <w:jc w:val="both"/>
        <w:rPr>
          <w:rFonts w:ascii="Bookman Old Style" w:eastAsia="Calibri" w:hAnsi="Bookman Old Style" w:cs="Times New Roman"/>
        </w:rPr>
      </w:pPr>
      <w:r w:rsidRPr="00B566F9">
        <w:rPr>
          <w:rFonts w:ascii="Bookman Old Style" w:eastAsia="Calibri" w:hAnsi="Bookman Old Style" w:cs="Times New Roman"/>
        </w:rPr>
        <w:t>10. Przy każdej dostawie towaru wymagającego załączenia handlowego dokumentu  identyfikacyjnego w rozumieniu ustawy z dnia 29 stycznia 2004 r. o wymaganiach weterynaryjnych dla produktów pochodzenia zwierzęcego  (tekst jedn.: Dz.U. z 2017 r. poz. 242) Wykonawca musi dostarczać taki dokument  Zamawiającemu.</w:t>
      </w:r>
    </w:p>
    <w:p w14:paraId="1831B527" w14:textId="77777777" w:rsidR="00B566F9" w:rsidRPr="00B566F9" w:rsidRDefault="00B566F9" w:rsidP="00B566F9">
      <w:pPr>
        <w:spacing w:after="0" w:line="20" w:lineRule="atLeast"/>
        <w:jc w:val="both"/>
        <w:rPr>
          <w:rFonts w:ascii="Bookman Old Style" w:eastAsia="Calibri" w:hAnsi="Bookman Old Style" w:cs="Times New Roman"/>
        </w:rPr>
      </w:pPr>
      <w:r w:rsidRPr="00B566F9">
        <w:rPr>
          <w:rFonts w:ascii="Bookman Old Style" w:eastAsia="Calibri" w:hAnsi="Bookman Old Style" w:cs="Times New Roman"/>
        </w:rPr>
        <w:t>11. Wykonawca w ramach ceny oferty zapewni Zamawiającemu ewentualnie  pojemniki przy każdorazowej dostawie towaru do siedziby Zamawiającego na okres do następnej dostawy.</w:t>
      </w:r>
    </w:p>
    <w:p w14:paraId="45FF570F" w14:textId="77777777" w:rsidR="00B566F9" w:rsidRPr="00B566F9" w:rsidRDefault="00B566F9" w:rsidP="00B566F9">
      <w:pPr>
        <w:spacing w:after="0" w:line="20" w:lineRule="atLeast"/>
        <w:jc w:val="both"/>
        <w:rPr>
          <w:rFonts w:ascii="Bookman Old Style" w:eastAsia="Calibri" w:hAnsi="Bookman Old Style" w:cs="Times New Roman"/>
        </w:rPr>
      </w:pPr>
      <w:r w:rsidRPr="00B566F9">
        <w:rPr>
          <w:rFonts w:ascii="Bookman Old Style" w:eastAsia="Calibri" w:hAnsi="Bookman Old Style" w:cs="Times New Roman"/>
        </w:rPr>
        <w:t>12. Zamawiający zastrzega sobie prawo zamówienia w okresie trwania umowy mniejszej ilości towaru w stosunku do ilości towaru określonego w ofercie, jednak zmniejszenie zamawianego asortymentu nie przekroczy łącznie 10% wartości umowy.</w:t>
      </w:r>
    </w:p>
    <w:p w14:paraId="6FBBB5A2" w14:textId="77777777" w:rsidR="00B566F9" w:rsidRPr="00B566F9" w:rsidRDefault="00B566F9" w:rsidP="00B566F9">
      <w:pPr>
        <w:spacing w:after="0" w:line="20" w:lineRule="atLeast"/>
        <w:jc w:val="both"/>
        <w:rPr>
          <w:rFonts w:ascii="Bookman Old Style" w:eastAsia="Calibri" w:hAnsi="Bookman Old Style" w:cs="Times New Roman"/>
        </w:rPr>
      </w:pPr>
      <w:r w:rsidRPr="00B566F9">
        <w:rPr>
          <w:rFonts w:ascii="Bookman Old Style" w:eastAsia="Calibri" w:hAnsi="Bookman Old Style" w:cs="Times New Roman"/>
        </w:rPr>
        <w:t>13. Wykonawcy nie przysługują wobec Zamawiającego roszczenia odszkodowawcze z tytułu zmniejszenia zamówienia.</w:t>
      </w:r>
    </w:p>
    <w:p w14:paraId="0F340A3B" w14:textId="77777777" w:rsidR="00B566F9" w:rsidRPr="00B566F9" w:rsidRDefault="00B566F9" w:rsidP="00B566F9">
      <w:pPr>
        <w:spacing w:after="0" w:line="20" w:lineRule="atLeast"/>
        <w:jc w:val="both"/>
        <w:rPr>
          <w:rFonts w:ascii="Bookman Old Style" w:eastAsia="Calibri" w:hAnsi="Bookman Old Style" w:cs="Times New Roman"/>
        </w:rPr>
      </w:pPr>
      <w:r w:rsidRPr="00B566F9">
        <w:rPr>
          <w:rFonts w:ascii="Bookman Old Style" w:eastAsia="Calibri" w:hAnsi="Bookman Old Style" w:cs="Times New Roman"/>
        </w:rPr>
        <w:t xml:space="preserve">14. Do składania zamówień Zamawiający upoważni wybranego pracownika.  </w:t>
      </w:r>
    </w:p>
    <w:p w14:paraId="5A792F02" w14:textId="77777777" w:rsidR="00B566F9" w:rsidRPr="00B566F9" w:rsidRDefault="00B566F9" w:rsidP="00B566F9">
      <w:pPr>
        <w:spacing w:after="0" w:line="20" w:lineRule="atLeast"/>
        <w:jc w:val="both"/>
        <w:rPr>
          <w:rFonts w:ascii="Bookman Old Style" w:eastAsia="Calibri" w:hAnsi="Bookman Old Style" w:cs="Times New Roman"/>
        </w:rPr>
      </w:pPr>
      <w:r w:rsidRPr="00B566F9">
        <w:rPr>
          <w:rFonts w:ascii="Bookman Old Style" w:eastAsia="Calibri" w:hAnsi="Bookman Old Style" w:cs="Times New Roman"/>
        </w:rPr>
        <w:t>15. Zamawiający nie dopuszcza składnia ofert wariantowych.</w:t>
      </w:r>
    </w:p>
    <w:p w14:paraId="760D34B1" w14:textId="77777777" w:rsidR="00B566F9" w:rsidRPr="00B566F9" w:rsidRDefault="00B566F9" w:rsidP="00B566F9">
      <w:pPr>
        <w:spacing w:after="0" w:line="20" w:lineRule="atLeast"/>
        <w:jc w:val="both"/>
        <w:rPr>
          <w:rFonts w:ascii="Bookman Old Style" w:eastAsia="Calibri" w:hAnsi="Bookman Old Style" w:cs="Times New Roman"/>
        </w:rPr>
      </w:pPr>
      <w:r w:rsidRPr="00B566F9">
        <w:rPr>
          <w:rFonts w:ascii="Bookman Old Style" w:eastAsia="Calibri" w:hAnsi="Bookman Old Style" w:cs="Times New Roman"/>
        </w:rPr>
        <w:t>16. Zamawiający nie przewiduje zawarcia umowy ramowej.</w:t>
      </w:r>
    </w:p>
    <w:p w14:paraId="73AB69C0" w14:textId="77777777" w:rsidR="00B566F9" w:rsidRPr="00B566F9" w:rsidRDefault="00B566F9" w:rsidP="00B566F9">
      <w:pPr>
        <w:spacing w:after="0" w:line="20" w:lineRule="atLeast"/>
        <w:jc w:val="both"/>
        <w:rPr>
          <w:rFonts w:ascii="Bookman Old Style" w:eastAsia="Calibri" w:hAnsi="Bookman Old Style" w:cs="Times New Roman"/>
        </w:rPr>
      </w:pPr>
      <w:r w:rsidRPr="00B566F9">
        <w:rPr>
          <w:rFonts w:ascii="Bookman Old Style" w:eastAsia="Calibri" w:hAnsi="Bookman Old Style" w:cs="Times New Roman"/>
        </w:rPr>
        <w:t>17. Zamawiający nie przewiduje aukcji elektronicznej.</w:t>
      </w:r>
    </w:p>
    <w:p w14:paraId="1204E9E8" w14:textId="77777777" w:rsidR="00B566F9" w:rsidRPr="00B566F9" w:rsidRDefault="00B566F9" w:rsidP="00B566F9">
      <w:pPr>
        <w:spacing w:after="0" w:line="20" w:lineRule="atLeast"/>
        <w:jc w:val="both"/>
        <w:rPr>
          <w:rFonts w:ascii="Bookman Old Style" w:eastAsia="Calibri" w:hAnsi="Bookman Old Style" w:cs="Times New Roman"/>
        </w:rPr>
      </w:pPr>
      <w:r w:rsidRPr="00B566F9">
        <w:rPr>
          <w:rFonts w:ascii="Bookman Old Style" w:eastAsia="Calibri" w:hAnsi="Bookman Old Style" w:cs="Times New Roman"/>
        </w:rPr>
        <w:t>18. Zamawiający nie przewiduje zwrotu kosztów udziału w postępowaniu.</w:t>
      </w:r>
    </w:p>
    <w:p w14:paraId="618E2632" w14:textId="77777777" w:rsidR="00B566F9" w:rsidRPr="00B566F9" w:rsidRDefault="00B566F9" w:rsidP="00B566F9">
      <w:pPr>
        <w:spacing w:after="0" w:line="20" w:lineRule="atLeast"/>
        <w:jc w:val="both"/>
        <w:rPr>
          <w:rFonts w:ascii="Bookman Old Style" w:eastAsia="Calibri" w:hAnsi="Bookman Old Style" w:cs="Times New Roman"/>
        </w:rPr>
      </w:pPr>
      <w:r w:rsidRPr="00B566F9">
        <w:rPr>
          <w:rFonts w:ascii="Bookman Old Style" w:eastAsia="Calibri" w:hAnsi="Bookman Old Style" w:cs="Times New Roman"/>
        </w:rPr>
        <w:t>19. Wspólny Słownik Zamówień (CPV):</w:t>
      </w:r>
    </w:p>
    <w:p w14:paraId="255C3FDB" w14:textId="77777777" w:rsidR="00B566F9" w:rsidRPr="00B566F9" w:rsidRDefault="00B566F9" w:rsidP="00B566F9">
      <w:pPr>
        <w:spacing w:after="0" w:line="20" w:lineRule="atLeast"/>
        <w:jc w:val="both"/>
        <w:rPr>
          <w:rFonts w:ascii="Bookman Old Style" w:eastAsia="Calibri" w:hAnsi="Bookman Old Style" w:cs="Times New Roman"/>
        </w:rPr>
      </w:pPr>
      <w:r w:rsidRPr="00B566F9">
        <w:rPr>
          <w:rFonts w:ascii="Bookman Old Style" w:eastAsia="Calibri" w:hAnsi="Bookman Old Style" w:cs="Times New Roman"/>
        </w:rPr>
        <w:tab/>
        <w:t>15100000-9</w:t>
      </w:r>
      <w:r w:rsidRPr="00B566F9">
        <w:rPr>
          <w:rFonts w:ascii="Bookman Old Style" w:eastAsia="Calibri" w:hAnsi="Bookman Old Style" w:cs="Times New Roman"/>
        </w:rPr>
        <w:tab/>
      </w:r>
      <w:r w:rsidRPr="00B566F9">
        <w:rPr>
          <w:rFonts w:ascii="Bookman Old Style" w:eastAsia="Calibri" w:hAnsi="Bookman Old Style" w:cs="Times New Roman"/>
        </w:rPr>
        <w:tab/>
        <w:t>Produkty zwierzęce, mięso i produkty mięsne</w:t>
      </w:r>
      <w:r w:rsidRPr="00B566F9">
        <w:rPr>
          <w:rFonts w:ascii="Bookman Old Style" w:eastAsia="Calibri" w:hAnsi="Bookman Old Style" w:cs="Times New Roman"/>
        </w:rPr>
        <w:tab/>
      </w:r>
      <w:r w:rsidRPr="00B566F9">
        <w:rPr>
          <w:rFonts w:ascii="Bookman Old Style" w:eastAsia="Calibri" w:hAnsi="Bookman Old Style" w:cs="Times New Roman"/>
        </w:rPr>
        <w:tab/>
        <w:t>15300000-1</w:t>
      </w:r>
      <w:r w:rsidRPr="00B566F9">
        <w:rPr>
          <w:rFonts w:ascii="Bookman Old Style" w:eastAsia="Calibri" w:hAnsi="Bookman Old Style" w:cs="Times New Roman"/>
        </w:rPr>
        <w:tab/>
      </w:r>
      <w:r w:rsidRPr="00B566F9">
        <w:rPr>
          <w:rFonts w:ascii="Bookman Old Style" w:eastAsia="Calibri" w:hAnsi="Bookman Old Style" w:cs="Times New Roman"/>
        </w:rPr>
        <w:tab/>
        <w:t>Owoce, warzywa i podobne produkty</w:t>
      </w:r>
    </w:p>
    <w:p w14:paraId="5F0A796B" w14:textId="77777777" w:rsidR="00B566F9" w:rsidRPr="00B566F9" w:rsidRDefault="00B566F9" w:rsidP="00B566F9">
      <w:pPr>
        <w:spacing w:after="0" w:line="20" w:lineRule="atLeast"/>
        <w:jc w:val="both"/>
        <w:rPr>
          <w:rFonts w:ascii="Bookman Old Style" w:eastAsia="Calibri" w:hAnsi="Bookman Old Style" w:cs="Times New Roman"/>
        </w:rPr>
      </w:pPr>
      <w:r w:rsidRPr="00B566F9">
        <w:rPr>
          <w:rFonts w:ascii="Bookman Old Style" w:eastAsia="Calibri" w:hAnsi="Bookman Old Style" w:cs="Times New Roman"/>
        </w:rPr>
        <w:tab/>
        <w:t>15810000-9</w:t>
      </w:r>
      <w:r w:rsidRPr="00B566F9">
        <w:rPr>
          <w:rFonts w:ascii="Bookman Old Style" w:eastAsia="Calibri" w:hAnsi="Bookman Old Style" w:cs="Times New Roman"/>
        </w:rPr>
        <w:tab/>
      </w:r>
      <w:r w:rsidRPr="00B566F9">
        <w:rPr>
          <w:rFonts w:ascii="Bookman Old Style" w:eastAsia="Calibri" w:hAnsi="Bookman Old Style" w:cs="Times New Roman"/>
        </w:rPr>
        <w:tab/>
        <w:t>Pieczywo, świeże wyroby piekarskie i ciastkarskie</w:t>
      </w:r>
    </w:p>
    <w:p w14:paraId="2FE0D4F0" w14:textId="77777777" w:rsidR="00B566F9" w:rsidRPr="00B566F9" w:rsidRDefault="00B566F9" w:rsidP="00B566F9">
      <w:pPr>
        <w:spacing w:after="0" w:line="20" w:lineRule="atLeast"/>
        <w:jc w:val="both"/>
        <w:rPr>
          <w:rFonts w:ascii="Bookman Old Style" w:eastAsia="Calibri" w:hAnsi="Bookman Old Style" w:cs="Times New Roman"/>
        </w:rPr>
      </w:pPr>
      <w:r w:rsidRPr="00B566F9">
        <w:rPr>
          <w:rFonts w:ascii="Bookman Old Style" w:eastAsia="Calibri" w:hAnsi="Bookman Old Style" w:cs="Times New Roman"/>
        </w:rPr>
        <w:tab/>
        <w:t>15500000-3</w:t>
      </w:r>
      <w:r w:rsidRPr="00B566F9">
        <w:rPr>
          <w:rFonts w:ascii="Bookman Old Style" w:eastAsia="Calibri" w:hAnsi="Bookman Old Style" w:cs="Times New Roman"/>
        </w:rPr>
        <w:tab/>
      </w:r>
      <w:r w:rsidRPr="00B566F9">
        <w:rPr>
          <w:rFonts w:ascii="Bookman Old Style" w:eastAsia="Calibri" w:hAnsi="Bookman Old Style" w:cs="Times New Roman"/>
        </w:rPr>
        <w:tab/>
        <w:t>Produkty mleczarskie</w:t>
      </w:r>
    </w:p>
    <w:p w14:paraId="5F55D793" w14:textId="77777777" w:rsidR="00B566F9" w:rsidRPr="00B566F9" w:rsidRDefault="00B566F9" w:rsidP="00B566F9">
      <w:pPr>
        <w:spacing w:after="0" w:line="20" w:lineRule="atLeast"/>
        <w:jc w:val="both"/>
        <w:rPr>
          <w:rFonts w:ascii="Bookman Old Style" w:eastAsia="Calibri" w:hAnsi="Bookman Old Style" w:cs="Times New Roman"/>
        </w:rPr>
      </w:pPr>
      <w:r w:rsidRPr="00B566F9">
        <w:rPr>
          <w:rFonts w:ascii="Bookman Old Style" w:eastAsia="Calibri" w:hAnsi="Bookman Old Style" w:cs="Times New Roman"/>
        </w:rPr>
        <w:tab/>
        <w:t>15800000-6</w:t>
      </w:r>
      <w:r w:rsidRPr="00B566F9">
        <w:rPr>
          <w:rFonts w:ascii="Bookman Old Style" w:eastAsia="Calibri" w:hAnsi="Bookman Old Style" w:cs="Times New Roman"/>
        </w:rPr>
        <w:tab/>
      </w:r>
      <w:r w:rsidRPr="00B566F9">
        <w:rPr>
          <w:rFonts w:ascii="Bookman Old Style" w:eastAsia="Calibri" w:hAnsi="Bookman Old Style" w:cs="Times New Roman"/>
        </w:rPr>
        <w:tab/>
        <w:t>Różne produkty spożywcze</w:t>
      </w:r>
    </w:p>
    <w:p w14:paraId="7B3BFAD0" w14:textId="77777777" w:rsidR="00B566F9" w:rsidRPr="00B566F9" w:rsidRDefault="00B566F9" w:rsidP="00B566F9">
      <w:pPr>
        <w:spacing w:after="0" w:line="20" w:lineRule="atLeast"/>
        <w:jc w:val="both"/>
        <w:rPr>
          <w:rFonts w:ascii="Bookman Old Style" w:eastAsia="Calibri" w:hAnsi="Bookman Old Style" w:cs="Times New Roman"/>
        </w:rPr>
      </w:pPr>
      <w:r w:rsidRPr="00B566F9">
        <w:rPr>
          <w:rFonts w:ascii="Bookman Old Style" w:eastAsia="Calibri" w:hAnsi="Bookman Old Style" w:cs="Times New Roman"/>
        </w:rPr>
        <w:tab/>
        <w:t>05100000-6</w:t>
      </w:r>
      <w:r w:rsidRPr="00B566F9">
        <w:rPr>
          <w:rFonts w:ascii="Bookman Old Style" w:eastAsia="Calibri" w:hAnsi="Bookman Old Style" w:cs="Times New Roman"/>
        </w:rPr>
        <w:tab/>
      </w:r>
      <w:r w:rsidRPr="00B566F9">
        <w:rPr>
          <w:rFonts w:ascii="Bookman Old Style" w:eastAsia="Calibri" w:hAnsi="Bookman Old Style" w:cs="Times New Roman"/>
        </w:rPr>
        <w:tab/>
        <w:t>Ryby</w:t>
      </w:r>
    </w:p>
    <w:p w14:paraId="47120AA7" w14:textId="77777777" w:rsidR="00B566F9" w:rsidRPr="00B566F9" w:rsidRDefault="00B566F9" w:rsidP="00B566F9">
      <w:pPr>
        <w:autoSpaceDE w:val="0"/>
        <w:autoSpaceDN w:val="0"/>
        <w:adjustRightInd w:val="0"/>
        <w:spacing w:after="0" w:line="240" w:lineRule="auto"/>
        <w:jc w:val="center"/>
        <w:rPr>
          <w:rFonts w:ascii="Bookman Old Style" w:eastAsia="Calibri" w:hAnsi="Bookman Old Style" w:cs="Times New Roman"/>
          <w:b/>
          <w:lang w:eastAsia="pl-PL"/>
        </w:rPr>
      </w:pPr>
    </w:p>
    <w:p w14:paraId="1A2F83B5" w14:textId="77777777" w:rsidR="00B566F9" w:rsidRPr="00B566F9" w:rsidRDefault="00B566F9" w:rsidP="00B566F9">
      <w:pPr>
        <w:autoSpaceDE w:val="0"/>
        <w:autoSpaceDN w:val="0"/>
        <w:adjustRightInd w:val="0"/>
        <w:spacing w:after="0" w:line="240" w:lineRule="auto"/>
        <w:jc w:val="center"/>
        <w:rPr>
          <w:rFonts w:ascii="Bookman Old Style" w:eastAsia="Calibri" w:hAnsi="Bookman Old Style" w:cs="Times New Roman"/>
          <w:b/>
          <w:lang w:eastAsia="pl-PL"/>
        </w:rPr>
      </w:pPr>
    </w:p>
    <w:p w14:paraId="2BDC84D5" w14:textId="77777777" w:rsidR="00B566F9" w:rsidRPr="00B566F9" w:rsidRDefault="00B566F9" w:rsidP="00B566F9">
      <w:pPr>
        <w:autoSpaceDE w:val="0"/>
        <w:autoSpaceDN w:val="0"/>
        <w:adjustRightInd w:val="0"/>
        <w:spacing w:after="0" w:line="240" w:lineRule="auto"/>
        <w:jc w:val="center"/>
        <w:rPr>
          <w:rFonts w:ascii="Bookman Old Style" w:eastAsia="Calibri" w:hAnsi="Bookman Old Style" w:cs="Times New Roman"/>
          <w:b/>
          <w:lang w:eastAsia="pl-PL"/>
        </w:rPr>
      </w:pPr>
      <w:r w:rsidRPr="00B566F9">
        <w:rPr>
          <w:rFonts w:ascii="Bookman Old Style" w:eastAsia="Calibri" w:hAnsi="Bookman Old Style" w:cs="Times New Roman"/>
          <w:b/>
          <w:lang w:eastAsia="pl-PL"/>
        </w:rPr>
        <w:t>Rozdział IV.</w:t>
      </w:r>
    </w:p>
    <w:p w14:paraId="45E09D32" w14:textId="77777777" w:rsidR="00B566F9" w:rsidRPr="00B566F9" w:rsidRDefault="00B566F9" w:rsidP="00B566F9">
      <w:pPr>
        <w:autoSpaceDE w:val="0"/>
        <w:autoSpaceDN w:val="0"/>
        <w:adjustRightInd w:val="0"/>
        <w:spacing w:after="0" w:line="240" w:lineRule="auto"/>
        <w:jc w:val="center"/>
        <w:rPr>
          <w:rFonts w:ascii="Bookman Old Style" w:eastAsia="Times New Roman" w:hAnsi="Bookman Old Style" w:cs="Times New Roman"/>
          <w:b/>
          <w:lang w:eastAsia="pl-PL"/>
        </w:rPr>
      </w:pPr>
      <w:r w:rsidRPr="00B566F9">
        <w:rPr>
          <w:rFonts w:ascii="Bookman Old Style" w:eastAsia="Times New Roman" w:hAnsi="Bookman Old Style" w:cs="Times New Roman"/>
          <w:b/>
          <w:lang w:eastAsia="pl-PL"/>
        </w:rPr>
        <w:t>Termin wykonania zamówienia</w:t>
      </w:r>
    </w:p>
    <w:p w14:paraId="54FB5B62" w14:textId="77777777" w:rsidR="00B566F9" w:rsidRPr="00B566F9" w:rsidRDefault="00B566F9" w:rsidP="00B566F9">
      <w:pPr>
        <w:autoSpaceDE w:val="0"/>
        <w:autoSpaceDN w:val="0"/>
        <w:adjustRightInd w:val="0"/>
        <w:spacing w:after="0" w:line="240" w:lineRule="auto"/>
        <w:jc w:val="center"/>
        <w:rPr>
          <w:rFonts w:ascii="Bookman Old Style" w:eastAsia="Times New Roman" w:hAnsi="Bookman Old Style" w:cs="Times New Roman"/>
          <w:b/>
          <w:lang w:eastAsia="pl-PL"/>
        </w:rPr>
      </w:pPr>
    </w:p>
    <w:p w14:paraId="49ED9EBC" w14:textId="77777777" w:rsidR="00B566F9" w:rsidRPr="00B566F9" w:rsidRDefault="00B566F9" w:rsidP="00B566F9">
      <w:pPr>
        <w:autoSpaceDE w:val="0"/>
        <w:autoSpaceDN w:val="0"/>
        <w:adjustRightInd w:val="0"/>
        <w:spacing w:after="0" w:line="240" w:lineRule="auto"/>
        <w:jc w:val="both"/>
        <w:rPr>
          <w:rFonts w:ascii="Bookman Old Style" w:eastAsia="Calibri" w:hAnsi="Bookman Old Style" w:cs="Times New Roman"/>
          <w:b/>
          <w:spacing w:val="-1"/>
        </w:rPr>
      </w:pPr>
      <w:r w:rsidRPr="00B566F9">
        <w:rPr>
          <w:rFonts w:ascii="Bookman Old Style" w:eastAsia="Calibri" w:hAnsi="Bookman Old Style" w:cs="Times New Roman"/>
          <w:bCs/>
          <w:spacing w:val="-1"/>
          <w:lang w:eastAsia="x-none"/>
        </w:rPr>
        <w:t>Umowa zostaje zawarta na okres od 1.01.2020 r. do 31.12.2020 r., bądź do wyczerpania maksymalnej wartości brutto umowy określonej w § 2 ust. 1 Załącznik nr 6 -wzór umowy do SIWZ, w zależności od tego, które ze zdarzeń nastąpi jako pierwsze.</w:t>
      </w:r>
    </w:p>
    <w:p w14:paraId="3BEF6DDC" w14:textId="77777777" w:rsidR="00B566F9" w:rsidRPr="00B566F9" w:rsidRDefault="00B566F9" w:rsidP="00B566F9">
      <w:pPr>
        <w:autoSpaceDE w:val="0"/>
        <w:autoSpaceDN w:val="0"/>
        <w:adjustRightInd w:val="0"/>
        <w:spacing w:after="0" w:line="240" w:lineRule="auto"/>
        <w:rPr>
          <w:rFonts w:ascii="Bookman Old Style" w:eastAsia="Calibri" w:hAnsi="Bookman Old Style" w:cs="Times New Roman"/>
          <w:b/>
          <w:spacing w:val="-1"/>
        </w:rPr>
      </w:pPr>
    </w:p>
    <w:p w14:paraId="6B566969" w14:textId="77777777" w:rsidR="00B566F9" w:rsidRPr="00B566F9" w:rsidRDefault="00B566F9" w:rsidP="00B566F9">
      <w:pPr>
        <w:autoSpaceDE w:val="0"/>
        <w:autoSpaceDN w:val="0"/>
        <w:adjustRightInd w:val="0"/>
        <w:spacing w:after="0" w:line="240" w:lineRule="auto"/>
        <w:jc w:val="center"/>
        <w:rPr>
          <w:rFonts w:ascii="Bookman Old Style" w:eastAsia="Calibri" w:hAnsi="Bookman Old Style" w:cs="Times New Roman"/>
          <w:b/>
          <w:spacing w:val="-1"/>
        </w:rPr>
      </w:pPr>
      <w:r w:rsidRPr="00B566F9">
        <w:rPr>
          <w:rFonts w:ascii="Bookman Old Style" w:eastAsia="Calibri" w:hAnsi="Bookman Old Style" w:cs="Times New Roman"/>
          <w:b/>
          <w:spacing w:val="-1"/>
        </w:rPr>
        <w:lastRenderedPageBreak/>
        <w:t>Rozdział V</w:t>
      </w:r>
    </w:p>
    <w:p w14:paraId="6D16CED6" w14:textId="77777777" w:rsidR="00B566F9" w:rsidRPr="00B566F9" w:rsidRDefault="00B566F9" w:rsidP="00B566F9">
      <w:pPr>
        <w:autoSpaceDE w:val="0"/>
        <w:autoSpaceDN w:val="0"/>
        <w:adjustRightInd w:val="0"/>
        <w:spacing w:after="0" w:line="240" w:lineRule="auto"/>
        <w:jc w:val="center"/>
        <w:rPr>
          <w:rFonts w:ascii="Bookman Old Style" w:eastAsia="Calibri" w:hAnsi="Bookman Old Style" w:cs="Times New Roman"/>
          <w:b/>
          <w:spacing w:val="-1"/>
        </w:rPr>
      </w:pPr>
      <w:r w:rsidRPr="00B566F9">
        <w:rPr>
          <w:rFonts w:ascii="Bookman Old Style" w:eastAsia="Calibri" w:hAnsi="Bookman Old Style" w:cs="Times New Roman"/>
          <w:b/>
          <w:spacing w:val="-1"/>
        </w:rPr>
        <w:t>Wymagania dotyczące wadium</w:t>
      </w:r>
    </w:p>
    <w:p w14:paraId="1F09E4F3" w14:textId="77777777" w:rsidR="00B566F9" w:rsidRPr="00B566F9" w:rsidRDefault="00B566F9" w:rsidP="00B566F9">
      <w:pPr>
        <w:autoSpaceDE w:val="0"/>
        <w:autoSpaceDN w:val="0"/>
        <w:adjustRightInd w:val="0"/>
        <w:spacing w:after="0" w:line="240" w:lineRule="auto"/>
        <w:jc w:val="center"/>
        <w:rPr>
          <w:rFonts w:ascii="Bookman Old Style" w:eastAsia="Calibri" w:hAnsi="Bookman Old Style" w:cs="Times New Roman"/>
          <w:b/>
          <w:spacing w:val="-1"/>
        </w:rPr>
      </w:pPr>
    </w:p>
    <w:p w14:paraId="59A105D5" w14:textId="77777777" w:rsidR="00B566F9" w:rsidRPr="00B566F9" w:rsidRDefault="00B566F9" w:rsidP="00B566F9">
      <w:pPr>
        <w:autoSpaceDE w:val="0"/>
        <w:autoSpaceDN w:val="0"/>
        <w:adjustRightInd w:val="0"/>
        <w:spacing w:after="0" w:line="240" w:lineRule="auto"/>
        <w:jc w:val="both"/>
        <w:rPr>
          <w:rFonts w:ascii="Bookman Old Style" w:eastAsia="Calibri" w:hAnsi="Bookman Old Style" w:cs="Times New Roman"/>
          <w:spacing w:val="-1"/>
        </w:rPr>
      </w:pPr>
      <w:r w:rsidRPr="00B566F9">
        <w:rPr>
          <w:rFonts w:ascii="Bookman Old Style" w:eastAsia="Calibri" w:hAnsi="Bookman Old Style" w:cs="Times New Roman"/>
          <w:spacing w:val="-1"/>
        </w:rPr>
        <w:t>Wadium nie jest wymagane.</w:t>
      </w:r>
    </w:p>
    <w:p w14:paraId="1169A821" w14:textId="77777777" w:rsidR="00B566F9" w:rsidRPr="00B566F9" w:rsidRDefault="00B566F9" w:rsidP="00B566F9">
      <w:pPr>
        <w:autoSpaceDE w:val="0"/>
        <w:autoSpaceDN w:val="0"/>
        <w:adjustRightInd w:val="0"/>
        <w:spacing w:after="0" w:line="240" w:lineRule="auto"/>
        <w:jc w:val="center"/>
        <w:rPr>
          <w:rFonts w:ascii="Bookman Old Style" w:eastAsia="Calibri" w:hAnsi="Bookman Old Style" w:cs="Times New Roman"/>
          <w:b/>
          <w:spacing w:val="-1"/>
        </w:rPr>
      </w:pPr>
    </w:p>
    <w:p w14:paraId="1D63B51C" w14:textId="77777777" w:rsidR="00B566F9" w:rsidRPr="00B566F9" w:rsidRDefault="00B566F9" w:rsidP="00B566F9">
      <w:pPr>
        <w:autoSpaceDE w:val="0"/>
        <w:autoSpaceDN w:val="0"/>
        <w:adjustRightInd w:val="0"/>
        <w:spacing w:after="0" w:line="240" w:lineRule="auto"/>
        <w:jc w:val="center"/>
        <w:rPr>
          <w:rFonts w:ascii="Bookman Old Style" w:eastAsia="Times New Roman" w:hAnsi="Bookman Old Style" w:cs="Times New Roman"/>
          <w:b/>
          <w:lang w:eastAsia="pl-PL"/>
        </w:rPr>
      </w:pPr>
      <w:r w:rsidRPr="00B566F9">
        <w:rPr>
          <w:rFonts w:ascii="Bookman Old Style" w:eastAsia="Calibri" w:hAnsi="Bookman Old Style" w:cs="Times New Roman"/>
          <w:b/>
          <w:spacing w:val="-1"/>
        </w:rPr>
        <w:t>R</w:t>
      </w:r>
      <w:r w:rsidRPr="00B566F9">
        <w:rPr>
          <w:rFonts w:ascii="Bookman Old Style" w:eastAsia="Times New Roman" w:hAnsi="Bookman Old Style" w:cs="Times New Roman"/>
          <w:b/>
          <w:lang w:eastAsia="pl-PL"/>
        </w:rPr>
        <w:t>ozdział VI.</w:t>
      </w:r>
    </w:p>
    <w:p w14:paraId="55E7C006" w14:textId="77777777" w:rsidR="00120B7B" w:rsidRDefault="00B566F9" w:rsidP="00120B7B">
      <w:pPr>
        <w:autoSpaceDE w:val="0"/>
        <w:autoSpaceDN w:val="0"/>
        <w:adjustRightInd w:val="0"/>
        <w:spacing w:after="0" w:line="240" w:lineRule="auto"/>
        <w:jc w:val="center"/>
        <w:rPr>
          <w:rFonts w:ascii="Bookman Old Style" w:eastAsia="Times New Roman" w:hAnsi="Bookman Old Style" w:cs="Times New Roman"/>
          <w:b/>
          <w:lang w:eastAsia="pl-PL"/>
        </w:rPr>
      </w:pPr>
      <w:r w:rsidRPr="00B566F9">
        <w:rPr>
          <w:rFonts w:ascii="Bookman Old Style" w:eastAsia="Times New Roman" w:hAnsi="Bookman Old Style" w:cs="Times New Roman"/>
          <w:b/>
          <w:lang w:eastAsia="pl-PL"/>
        </w:rPr>
        <w:t>Warunki udziału w post</w:t>
      </w:r>
      <w:r w:rsidRPr="00B566F9">
        <w:rPr>
          <w:rFonts w:ascii="Bookman Old Style" w:eastAsia="TimesNewRoman" w:hAnsi="Bookman Old Style" w:cs="Times New Roman"/>
          <w:b/>
          <w:lang w:eastAsia="pl-PL"/>
        </w:rPr>
        <w:t>ę</w:t>
      </w:r>
      <w:r w:rsidRPr="00B566F9">
        <w:rPr>
          <w:rFonts w:ascii="Bookman Old Style" w:eastAsia="Times New Roman" w:hAnsi="Bookman Old Style" w:cs="Times New Roman"/>
          <w:b/>
          <w:lang w:eastAsia="pl-PL"/>
        </w:rPr>
        <w:t>powaniu</w:t>
      </w:r>
    </w:p>
    <w:p w14:paraId="2EFFCB28" w14:textId="41EA55BB" w:rsidR="00B566F9" w:rsidRPr="00120B7B" w:rsidRDefault="00B566F9" w:rsidP="00120B7B">
      <w:pPr>
        <w:autoSpaceDE w:val="0"/>
        <w:autoSpaceDN w:val="0"/>
        <w:adjustRightInd w:val="0"/>
        <w:spacing w:after="0" w:line="240" w:lineRule="auto"/>
        <w:jc w:val="both"/>
        <w:rPr>
          <w:rFonts w:ascii="Bookman Old Style" w:eastAsia="Times New Roman" w:hAnsi="Bookman Old Style" w:cs="Times New Roman"/>
          <w:b/>
          <w:lang w:eastAsia="pl-PL"/>
        </w:rPr>
      </w:pPr>
      <w:r w:rsidRPr="00B566F9">
        <w:rPr>
          <w:rFonts w:ascii="Bookman Old Style" w:eastAsia="Times New Roman" w:hAnsi="Bookman Old Style" w:cs="Times New Roman"/>
          <w:kern w:val="1"/>
          <w:lang w:eastAsia="ar-SA"/>
        </w:rPr>
        <w:t>O udzielenie zamówienia mogą się ubiegać Wykonawcy, którzy:</w:t>
      </w:r>
    </w:p>
    <w:p w14:paraId="26218B9C" w14:textId="7AF15F02" w:rsidR="00B566F9" w:rsidRPr="00B566F9" w:rsidRDefault="00B566F9" w:rsidP="00B566F9">
      <w:pPr>
        <w:suppressAutoHyphens/>
        <w:spacing w:after="0" w:line="240" w:lineRule="auto"/>
        <w:contextualSpacing/>
        <w:jc w:val="both"/>
        <w:rPr>
          <w:rFonts w:ascii="Bookman Old Style" w:eastAsia="Calibri" w:hAnsi="Bookman Old Style" w:cs="Times New Roman"/>
          <w:kern w:val="1"/>
          <w:lang w:bidi="en-US"/>
        </w:rPr>
      </w:pPr>
      <w:r w:rsidRPr="00B566F9">
        <w:rPr>
          <w:rFonts w:ascii="Bookman Old Style" w:eastAsia="Calibri" w:hAnsi="Bookman Old Style" w:cs="Times New Roman"/>
          <w:kern w:val="1"/>
          <w:lang w:bidi="en-US"/>
        </w:rPr>
        <w:t xml:space="preserve">1. Nie podlegają wykluczeniu na podstawie przepisów art. 24 ust. 1 pkt 12 – 23 oraz art. 24 ust. 5 pkt 1 i pkt 8 ustawy </w:t>
      </w:r>
      <w:proofErr w:type="spellStart"/>
      <w:r w:rsidRPr="00B566F9">
        <w:rPr>
          <w:rFonts w:ascii="Bookman Old Style" w:eastAsia="Calibri" w:hAnsi="Bookman Old Style" w:cs="Times New Roman"/>
          <w:kern w:val="1"/>
          <w:lang w:bidi="en-US"/>
        </w:rPr>
        <w:t>Pzp</w:t>
      </w:r>
      <w:proofErr w:type="spellEnd"/>
      <w:r w:rsidRPr="00B566F9">
        <w:rPr>
          <w:rFonts w:ascii="Bookman Old Style" w:eastAsia="Calibri" w:hAnsi="Bookman Old Style" w:cs="Times New Roman"/>
          <w:kern w:val="1"/>
          <w:lang w:bidi="en-US"/>
        </w:rPr>
        <w:t>;</w:t>
      </w:r>
    </w:p>
    <w:p w14:paraId="6FF59D7C" w14:textId="77777777" w:rsidR="00B566F9" w:rsidRPr="00B566F9" w:rsidRDefault="00B566F9" w:rsidP="00B566F9">
      <w:pPr>
        <w:suppressAutoHyphens/>
        <w:spacing w:after="0" w:line="240" w:lineRule="auto"/>
        <w:contextualSpacing/>
        <w:jc w:val="both"/>
        <w:rPr>
          <w:rFonts w:ascii="Bookman Old Style" w:eastAsia="Calibri" w:hAnsi="Bookman Old Style" w:cs="Times New Roman"/>
          <w:kern w:val="1"/>
          <w:lang w:bidi="en-US"/>
        </w:rPr>
      </w:pPr>
      <w:r w:rsidRPr="00B566F9">
        <w:rPr>
          <w:rFonts w:ascii="Bookman Old Style" w:eastAsia="Calibri" w:hAnsi="Bookman Old Style" w:cs="Times New Roman"/>
          <w:kern w:val="1"/>
          <w:lang w:bidi="en-US"/>
        </w:rPr>
        <w:t>2. Spełniają warunki udziału w postępowaniu dotyczące:</w:t>
      </w:r>
    </w:p>
    <w:p w14:paraId="3CA798A1" w14:textId="77777777" w:rsidR="00B566F9" w:rsidRPr="00B566F9" w:rsidRDefault="00B566F9" w:rsidP="00B566F9">
      <w:pPr>
        <w:numPr>
          <w:ilvl w:val="0"/>
          <w:numId w:val="17"/>
        </w:numPr>
        <w:suppressAutoHyphens/>
        <w:spacing w:after="0" w:line="240" w:lineRule="auto"/>
        <w:contextualSpacing/>
        <w:jc w:val="both"/>
        <w:rPr>
          <w:rFonts w:ascii="Bookman Old Style" w:eastAsia="Calibri" w:hAnsi="Bookman Old Style" w:cs="Times New Roman"/>
          <w:kern w:val="1"/>
          <w:lang w:bidi="en-US"/>
        </w:rPr>
      </w:pPr>
      <w:r w:rsidRPr="00B566F9">
        <w:rPr>
          <w:rFonts w:ascii="Bookman Old Style" w:eastAsia="Calibri" w:hAnsi="Bookman Old Style" w:cs="Times New Roman"/>
          <w:b/>
          <w:kern w:val="1"/>
          <w:lang w:bidi="en-US"/>
        </w:rPr>
        <w:t>sytuacji ekonomicznej lub finansowej</w:t>
      </w:r>
    </w:p>
    <w:p w14:paraId="049738A0" w14:textId="77777777" w:rsidR="00B566F9" w:rsidRPr="00B566F9" w:rsidRDefault="00B566F9" w:rsidP="00B566F9">
      <w:pPr>
        <w:suppressAutoHyphens/>
        <w:spacing w:after="0" w:line="240" w:lineRule="auto"/>
        <w:contextualSpacing/>
        <w:jc w:val="both"/>
        <w:rPr>
          <w:rFonts w:ascii="Bookman Old Style" w:eastAsia="Calibri" w:hAnsi="Bookman Old Style" w:cs="Times New Roman"/>
          <w:kern w:val="1"/>
          <w:lang w:bidi="en-US"/>
        </w:rPr>
      </w:pPr>
      <w:r w:rsidRPr="00B566F9">
        <w:rPr>
          <w:rFonts w:ascii="Bookman Old Style" w:eastAsia="Calibri" w:hAnsi="Bookman Old Style" w:cs="Times New Roman"/>
          <w:kern w:val="1"/>
          <w:lang w:bidi="en-US"/>
        </w:rPr>
        <w:t>- Wykonawca spełni warunek, jeżeli wykaże, że jest ubezpieczony od odpowiedzialności cywilnej w zakresie prowadzonej działalności związanej z przedmiotem zamówienia na sumę gwarancyjną co najmniej:</w:t>
      </w:r>
    </w:p>
    <w:p w14:paraId="38640753" w14:textId="77777777" w:rsidR="00B566F9" w:rsidRPr="00B566F9" w:rsidRDefault="00B566F9" w:rsidP="00B566F9">
      <w:pPr>
        <w:numPr>
          <w:ilvl w:val="0"/>
          <w:numId w:val="18"/>
        </w:numPr>
        <w:suppressAutoHyphens/>
        <w:spacing w:after="0" w:line="240" w:lineRule="auto"/>
        <w:contextualSpacing/>
        <w:jc w:val="both"/>
        <w:rPr>
          <w:rFonts w:ascii="Bookman Old Style" w:eastAsia="Calibri" w:hAnsi="Bookman Old Style" w:cs="Times New Roman"/>
          <w:kern w:val="1"/>
          <w:lang w:bidi="en-US"/>
        </w:rPr>
      </w:pPr>
      <w:r w:rsidRPr="00B566F9">
        <w:rPr>
          <w:rFonts w:ascii="Bookman Old Style" w:eastAsia="Calibri" w:hAnsi="Bookman Old Style" w:cs="Times New Roman"/>
          <w:kern w:val="1"/>
          <w:lang w:bidi="en-US"/>
        </w:rPr>
        <w:t>dla części I   4</w:t>
      </w:r>
      <w:r>
        <w:rPr>
          <w:rFonts w:ascii="Bookman Old Style" w:eastAsia="Calibri" w:hAnsi="Bookman Old Style" w:cs="Times New Roman"/>
          <w:kern w:val="1"/>
          <w:lang w:bidi="en-US"/>
        </w:rPr>
        <w:t>5</w:t>
      </w:r>
      <w:r w:rsidRPr="00B566F9">
        <w:rPr>
          <w:rFonts w:ascii="Bookman Old Style" w:eastAsia="Calibri" w:hAnsi="Bookman Old Style" w:cs="Times New Roman"/>
          <w:kern w:val="1"/>
          <w:lang w:bidi="en-US"/>
        </w:rPr>
        <w:t xml:space="preserve"> 000,00 zł </w:t>
      </w:r>
    </w:p>
    <w:p w14:paraId="7079D3A4" w14:textId="77777777" w:rsidR="00B566F9" w:rsidRPr="00B566F9" w:rsidRDefault="00B566F9" w:rsidP="00B566F9">
      <w:pPr>
        <w:numPr>
          <w:ilvl w:val="0"/>
          <w:numId w:val="18"/>
        </w:numPr>
        <w:suppressAutoHyphens/>
        <w:spacing w:after="0" w:line="240" w:lineRule="auto"/>
        <w:contextualSpacing/>
        <w:jc w:val="both"/>
        <w:rPr>
          <w:rFonts w:ascii="Bookman Old Style" w:eastAsia="Calibri" w:hAnsi="Bookman Old Style" w:cs="Times New Roman"/>
          <w:kern w:val="1"/>
          <w:lang w:bidi="en-US"/>
        </w:rPr>
      </w:pPr>
      <w:r w:rsidRPr="00B566F9">
        <w:rPr>
          <w:rFonts w:ascii="Bookman Old Style" w:eastAsia="Calibri" w:hAnsi="Bookman Old Style" w:cs="Times New Roman"/>
          <w:kern w:val="1"/>
          <w:lang w:bidi="en-US"/>
        </w:rPr>
        <w:t xml:space="preserve">dla części II  </w:t>
      </w:r>
      <w:r>
        <w:rPr>
          <w:rFonts w:ascii="Bookman Old Style" w:eastAsia="Calibri" w:hAnsi="Bookman Old Style" w:cs="Times New Roman"/>
          <w:kern w:val="1"/>
          <w:lang w:bidi="en-US"/>
        </w:rPr>
        <w:t>39</w:t>
      </w:r>
      <w:r w:rsidRPr="00B566F9">
        <w:rPr>
          <w:rFonts w:ascii="Bookman Old Style" w:eastAsia="Calibri" w:hAnsi="Bookman Old Style" w:cs="Times New Roman"/>
          <w:kern w:val="1"/>
          <w:lang w:bidi="en-US"/>
        </w:rPr>
        <w:t xml:space="preserve"> 000,00 zł </w:t>
      </w:r>
    </w:p>
    <w:p w14:paraId="0CB92847" w14:textId="77777777" w:rsidR="00B566F9" w:rsidRPr="00B566F9" w:rsidRDefault="00B566F9" w:rsidP="00B566F9">
      <w:pPr>
        <w:numPr>
          <w:ilvl w:val="0"/>
          <w:numId w:val="18"/>
        </w:numPr>
        <w:suppressAutoHyphens/>
        <w:spacing w:after="0" w:line="240" w:lineRule="auto"/>
        <w:contextualSpacing/>
        <w:jc w:val="both"/>
        <w:rPr>
          <w:rFonts w:ascii="Bookman Old Style" w:eastAsia="Calibri" w:hAnsi="Bookman Old Style" w:cs="Times New Roman"/>
          <w:kern w:val="1"/>
          <w:lang w:bidi="en-US"/>
        </w:rPr>
      </w:pPr>
      <w:r w:rsidRPr="00B566F9">
        <w:rPr>
          <w:rFonts w:ascii="Bookman Old Style" w:eastAsia="Calibri" w:hAnsi="Bookman Old Style" w:cs="Times New Roman"/>
          <w:kern w:val="1"/>
          <w:lang w:bidi="en-US"/>
        </w:rPr>
        <w:t>dla części III 2</w:t>
      </w:r>
      <w:r>
        <w:rPr>
          <w:rFonts w:ascii="Bookman Old Style" w:eastAsia="Calibri" w:hAnsi="Bookman Old Style" w:cs="Times New Roman"/>
          <w:kern w:val="1"/>
          <w:lang w:bidi="en-US"/>
        </w:rPr>
        <w:t>7</w:t>
      </w:r>
      <w:r w:rsidRPr="00B566F9">
        <w:rPr>
          <w:rFonts w:ascii="Bookman Old Style" w:eastAsia="Calibri" w:hAnsi="Bookman Old Style" w:cs="Times New Roman"/>
          <w:kern w:val="1"/>
          <w:lang w:bidi="en-US"/>
        </w:rPr>
        <w:t xml:space="preserve"> 000,00 zł </w:t>
      </w:r>
    </w:p>
    <w:p w14:paraId="364ADC46" w14:textId="77777777" w:rsidR="00B566F9" w:rsidRPr="00B566F9" w:rsidRDefault="00B566F9" w:rsidP="00B566F9">
      <w:pPr>
        <w:numPr>
          <w:ilvl w:val="0"/>
          <w:numId w:val="18"/>
        </w:numPr>
        <w:suppressAutoHyphens/>
        <w:spacing w:after="0" w:line="240" w:lineRule="auto"/>
        <w:contextualSpacing/>
        <w:jc w:val="both"/>
        <w:rPr>
          <w:rFonts w:ascii="Bookman Old Style" w:eastAsia="Calibri" w:hAnsi="Bookman Old Style" w:cs="Times New Roman"/>
          <w:kern w:val="1"/>
          <w:lang w:bidi="en-US"/>
        </w:rPr>
      </w:pPr>
      <w:r w:rsidRPr="00B566F9">
        <w:rPr>
          <w:rFonts w:ascii="Bookman Old Style" w:eastAsia="Calibri" w:hAnsi="Bookman Old Style" w:cs="Times New Roman"/>
          <w:kern w:val="1"/>
          <w:lang w:bidi="en-US"/>
        </w:rPr>
        <w:t>dla części IV 5</w:t>
      </w:r>
      <w:r>
        <w:rPr>
          <w:rFonts w:ascii="Bookman Old Style" w:eastAsia="Calibri" w:hAnsi="Bookman Old Style" w:cs="Times New Roman"/>
          <w:kern w:val="1"/>
          <w:lang w:bidi="en-US"/>
        </w:rPr>
        <w:t>4</w:t>
      </w:r>
      <w:r w:rsidRPr="00B566F9">
        <w:rPr>
          <w:rFonts w:ascii="Bookman Old Style" w:eastAsia="Calibri" w:hAnsi="Bookman Old Style" w:cs="Times New Roman"/>
          <w:kern w:val="1"/>
          <w:lang w:bidi="en-US"/>
        </w:rPr>
        <w:t xml:space="preserve"> 000,00 zł </w:t>
      </w:r>
    </w:p>
    <w:p w14:paraId="70F130E9" w14:textId="77777777" w:rsidR="00B566F9" w:rsidRPr="00B566F9" w:rsidRDefault="00B566F9" w:rsidP="00B566F9">
      <w:pPr>
        <w:numPr>
          <w:ilvl w:val="0"/>
          <w:numId w:val="18"/>
        </w:numPr>
        <w:suppressAutoHyphens/>
        <w:spacing w:after="0" w:line="240" w:lineRule="auto"/>
        <w:contextualSpacing/>
        <w:jc w:val="both"/>
        <w:rPr>
          <w:rFonts w:ascii="Bookman Old Style" w:eastAsia="Calibri" w:hAnsi="Bookman Old Style" w:cs="Times New Roman"/>
          <w:kern w:val="1"/>
          <w:lang w:bidi="en-US"/>
        </w:rPr>
      </w:pPr>
      <w:r w:rsidRPr="00B566F9">
        <w:rPr>
          <w:rFonts w:ascii="Bookman Old Style" w:eastAsia="Calibri" w:hAnsi="Bookman Old Style" w:cs="Times New Roman"/>
          <w:kern w:val="1"/>
          <w:lang w:bidi="en-US"/>
        </w:rPr>
        <w:t xml:space="preserve">dla części V  50 000,00 zł </w:t>
      </w:r>
    </w:p>
    <w:p w14:paraId="6FEE3F6C" w14:textId="77777777" w:rsidR="00B566F9" w:rsidRDefault="00B566F9" w:rsidP="00B566F9">
      <w:pPr>
        <w:numPr>
          <w:ilvl w:val="0"/>
          <w:numId w:val="18"/>
        </w:numPr>
        <w:suppressAutoHyphens/>
        <w:spacing w:after="0" w:line="240" w:lineRule="auto"/>
        <w:contextualSpacing/>
        <w:jc w:val="both"/>
        <w:rPr>
          <w:rFonts w:ascii="Bookman Old Style" w:eastAsia="Calibri" w:hAnsi="Bookman Old Style" w:cs="Times New Roman"/>
          <w:kern w:val="1"/>
          <w:lang w:bidi="en-US"/>
        </w:rPr>
      </w:pPr>
      <w:r w:rsidRPr="00B566F9">
        <w:rPr>
          <w:rFonts w:ascii="Bookman Old Style" w:eastAsia="Calibri" w:hAnsi="Bookman Old Style" w:cs="Times New Roman"/>
          <w:kern w:val="1"/>
          <w:lang w:bidi="en-US"/>
        </w:rPr>
        <w:t xml:space="preserve">dla części VI </w:t>
      </w:r>
      <w:r>
        <w:rPr>
          <w:rFonts w:ascii="Bookman Old Style" w:eastAsia="Calibri" w:hAnsi="Bookman Old Style" w:cs="Times New Roman"/>
          <w:kern w:val="1"/>
          <w:lang w:bidi="en-US"/>
        </w:rPr>
        <w:t>22</w:t>
      </w:r>
      <w:r w:rsidRPr="00B566F9">
        <w:rPr>
          <w:rFonts w:ascii="Bookman Old Style" w:eastAsia="Calibri" w:hAnsi="Bookman Old Style" w:cs="Times New Roman"/>
          <w:kern w:val="1"/>
          <w:lang w:bidi="en-US"/>
        </w:rPr>
        <w:t xml:space="preserve"> 000,00 zł </w:t>
      </w:r>
    </w:p>
    <w:p w14:paraId="2203F7EA" w14:textId="60017AF3" w:rsidR="006A2C45" w:rsidRPr="00B566F9" w:rsidRDefault="006A2C45" w:rsidP="006A2C45">
      <w:pPr>
        <w:suppressAutoHyphens/>
        <w:spacing w:after="0" w:line="240" w:lineRule="auto"/>
        <w:contextualSpacing/>
        <w:jc w:val="both"/>
        <w:rPr>
          <w:rFonts w:ascii="Bookman Old Style" w:eastAsia="Calibri" w:hAnsi="Bookman Old Style" w:cs="Times New Roman"/>
          <w:kern w:val="1"/>
          <w:lang w:bidi="en-US"/>
        </w:rPr>
      </w:pPr>
      <w:r>
        <w:rPr>
          <w:rFonts w:ascii="Bookman Old Style" w:eastAsia="Calibri" w:hAnsi="Bookman Old Style" w:cs="Times New Roman"/>
          <w:kern w:val="1"/>
          <w:lang w:bidi="en-US"/>
        </w:rPr>
        <w:t>W</w:t>
      </w:r>
      <w:r w:rsidRPr="006A2C45">
        <w:rPr>
          <w:rFonts w:ascii="Bookman Old Style" w:eastAsia="Calibri" w:hAnsi="Bookman Old Style" w:cs="Times New Roman"/>
          <w:kern w:val="1"/>
          <w:lang w:bidi="en-US"/>
        </w:rPr>
        <w:t xml:space="preserve"> przypadku złożenia oferty na więcej niż jedną część wykonawca </w:t>
      </w:r>
      <w:r w:rsidR="008C435A">
        <w:rPr>
          <w:rFonts w:ascii="Bookman Old Style" w:eastAsia="Calibri" w:hAnsi="Bookman Old Style" w:cs="Times New Roman"/>
          <w:kern w:val="1"/>
          <w:lang w:bidi="en-US"/>
        </w:rPr>
        <w:t>winien</w:t>
      </w:r>
      <w:r w:rsidRPr="006A2C45">
        <w:rPr>
          <w:rFonts w:ascii="Bookman Old Style" w:eastAsia="Calibri" w:hAnsi="Bookman Old Style" w:cs="Times New Roman"/>
          <w:kern w:val="1"/>
          <w:lang w:bidi="en-US"/>
        </w:rPr>
        <w:t xml:space="preserve"> przedstawić </w:t>
      </w:r>
      <w:r w:rsidR="008C435A">
        <w:rPr>
          <w:rFonts w:ascii="Bookman Old Style" w:eastAsia="Calibri" w:hAnsi="Bookman Old Style" w:cs="Times New Roman"/>
          <w:kern w:val="1"/>
          <w:lang w:bidi="en-US"/>
        </w:rPr>
        <w:t>polisę OC</w:t>
      </w:r>
      <w:r w:rsidRPr="006A2C45">
        <w:rPr>
          <w:rFonts w:ascii="Bookman Old Style" w:eastAsia="Calibri" w:hAnsi="Bookman Old Style" w:cs="Times New Roman"/>
          <w:kern w:val="1"/>
          <w:lang w:bidi="en-US"/>
        </w:rPr>
        <w:t xml:space="preserve"> na sumę wartości każdej z części</w:t>
      </w:r>
      <w:r w:rsidR="008C435A">
        <w:rPr>
          <w:rFonts w:ascii="Bookman Old Style" w:eastAsia="Calibri" w:hAnsi="Bookman Old Style" w:cs="Times New Roman"/>
          <w:kern w:val="1"/>
          <w:lang w:bidi="en-US"/>
        </w:rPr>
        <w:t>.</w:t>
      </w:r>
    </w:p>
    <w:p w14:paraId="0D4A9238" w14:textId="77777777" w:rsidR="00B566F9" w:rsidRPr="00B566F9" w:rsidRDefault="00B566F9" w:rsidP="00B566F9">
      <w:pPr>
        <w:numPr>
          <w:ilvl w:val="0"/>
          <w:numId w:val="17"/>
        </w:numPr>
        <w:suppressAutoHyphens/>
        <w:spacing w:after="0" w:line="240" w:lineRule="auto"/>
        <w:contextualSpacing/>
        <w:jc w:val="both"/>
        <w:rPr>
          <w:rFonts w:ascii="Bookman Old Style" w:eastAsia="Calibri" w:hAnsi="Bookman Old Style" w:cs="Times New Roman"/>
          <w:kern w:val="1"/>
          <w:lang w:bidi="en-US"/>
        </w:rPr>
      </w:pPr>
      <w:r w:rsidRPr="00B566F9">
        <w:rPr>
          <w:rFonts w:ascii="Bookman Old Style" w:eastAsia="Calibri" w:hAnsi="Bookman Old Style" w:cs="Times New Roman"/>
          <w:b/>
          <w:kern w:val="1"/>
          <w:lang w:bidi="en-US"/>
        </w:rPr>
        <w:t>zdolności technicznej lub zawodowej</w:t>
      </w:r>
      <w:r w:rsidRPr="00B566F9">
        <w:rPr>
          <w:rFonts w:ascii="Bookman Old Style" w:eastAsia="Calibri" w:hAnsi="Bookman Old Style" w:cs="Times New Roman"/>
          <w:kern w:val="1"/>
          <w:lang w:bidi="en-US"/>
        </w:rPr>
        <w:t>, tj.</w:t>
      </w:r>
    </w:p>
    <w:p w14:paraId="00D82964" w14:textId="77777777" w:rsidR="00B566F9" w:rsidRPr="00B566F9" w:rsidRDefault="00B566F9" w:rsidP="00B566F9">
      <w:pPr>
        <w:suppressAutoHyphens/>
        <w:spacing w:after="0" w:line="240" w:lineRule="auto"/>
        <w:contextualSpacing/>
        <w:jc w:val="both"/>
        <w:rPr>
          <w:rFonts w:ascii="Bookman Old Style" w:eastAsia="Calibri" w:hAnsi="Bookman Old Style" w:cs="Times New Roman"/>
          <w:b/>
          <w:kern w:val="1"/>
          <w:lang w:bidi="en-US"/>
        </w:rPr>
      </w:pPr>
      <w:r w:rsidRPr="00B566F9">
        <w:rPr>
          <w:rFonts w:ascii="Bookman Old Style" w:eastAsia="Calibri" w:hAnsi="Bookman Old Style" w:cs="Times New Roman"/>
          <w:kern w:val="1"/>
          <w:lang w:bidi="en-US"/>
        </w:rPr>
        <w:t xml:space="preserve">- Wykonawca spełni warunek, jeżeli wykaże, że należycie wykonał, a w przypadku świadczeń okresowych lub ciągłych również należycie wykonuje, </w:t>
      </w:r>
      <w:r w:rsidRPr="00B566F9">
        <w:rPr>
          <w:rFonts w:ascii="Bookman Old Style" w:eastAsia="Calibri" w:hAnsi="Bookman Old Style" w:cs="Times New Roman"/>
          <w:kern w:val="1"/>
          <w:lang w:bidi="en-US"/>
        </w:rPr>
        <w:br/>
        <w:t>w okresie ostatnich trzech lat przed upływem terminu składania ofert, a jeżeli okres prowadzenia działalności jest krótszy - w tym okresie, co najmniej:</w:t>
      </w:r>
      <w:r w:rsidRPr="00B566F9">
        <w:rPr>
          <w:rFonts w:ascii="Bookman Old Style" w:eastAsia="Calibri" w:hAnsi="Bookman Old Style" w:cs="Times New Roman"/>
          <w:b/>
          <w:kern w:val="1"/>
          <w:lang w:bidi="en-US"/>
        </w:rPr>
        <w:t xml:space="preserve">  </w:t>
      </w:r>
      <w:r w:rsidRPr="00B566F9">
        <w:rPr>
          <w:rFonts w:ascii="Bookman Old Style" w:eastAsia="Calibri" w:hAnsi="Bookman Old Style" w:cs="Times New Roman"/>
          <w:b/>
          <w:kern w:val="1"/>
          <w:lang w:bidi="en-US"/>
        </w:rPr>
        <w:tab/>
      </w:r>
    </w:p>
    <w:p w14:paraId="7FB899E5" w14:textId="77777777" w:rsidR="00B566F9" w:rsidRPr="00B566F9" w:rsidRDefault="00B566F9" w:rsidP="006F2687">
      <w:pPr>
        <w:suppressAutoHyphens/>
        <w:spacing w:after="0" w:line="240" w:lineRule="auto"/>
        <w:ind w:firstLine="993"/>
        <w:contextualSpacing/>
        <w:jc w:val="both"/>
        <w:rPr>
          <w:rFonts w:ascii="Bookman Old Style" w:eastAsia="Calibri" w:hAnsi="Bookman Old Style" w:cs="Times New Roman"/>
          <w:b/>
          <w:kern w:val="1"/>
          <w:lang w:bidi="en-US"/>
        </w:rPr>
      </w:pPr>
      <w:r w:rsidRPr="00B566F9">
        <w:rPr>
          <w:rFonts w:ascii="Bookman Old Style" w:eastAsia="Calibri" w:hAnsi="Bookman Old Style" w:cs="Times New Roman"/>
          <w:b/>
          <w:kern w:val="1"/>
          <w:lang w:bidi="en-US"/>
        </w:rPr>
        <w:t xml:space="preserve">a. dla części I: </w:t>
      </w:r>
    </w:p>
    <w:p w14:paraId="67F4EBB6" w14:textId="77777777" w:rsidR="00B566F9" w:rsidRPr="00B566F9" w:rsidRDefault="00B566F9" w:rsidP="00B566F9">
      <w:pPr>
        <w:numPr>
          <w:ilvl w:val="0"/>
          <w:numId w:val="20"/>
        </w:numPr>
        <w:suppressAutoHyphens/>
        <w:spacing w:after="0" w:line="240" w:lineRule="auto"/>
        <w:contextualSpacing/>
        <w:jc w:val="both"/>
        <w:rPr>
          <w:rFonts w:ascii="Bookman Old Style" w:eastAsia="Calibri" w:hAnsi="Bookman Old Style" w:cs="Times New Roman"/>
          <w:kern w:val="1"/>
          <w:lang w:val="x-none" w:bidi="en-US"/>
        </w:rPr>
      </w:pPr>
      <w:r w:rsidRPr="00B566F9">
        <w:rPr>
          <w:rFonts w:ascii="Bookman Old Style" w:eastAsia="Calibri" w:hAnsi="Bookman Old Style" w:cs="Times New Roman"/>
          <w:kern w:val="1"/>
          <w:lang w:val="x-none" w:bidi="en-US"/>
        </w:rPr>
        <w:t xml:space="preserve">dwa zamówienia, polegające na sukcesywnej dostawie mięs i wędlin, </w:t>
      </w:r>
      <w:r w:rsidRPr="00B566F9">
        <w:rPr>
          <w:rFonts w:ascii="Bookman Old Style" w:eastAsia="Calibri" w:hAnsi="Bookman Old Style" w:cs="Times New Roman"/>
          <w:kern w:val="1"/>
          <w:lang w:val="x-none" w:bidi="en-US"/>
        </w:rPr>
        <w:br/>
        <w:t xml:space="preserve">o wartości co najmniej </w:t>
      </w:r>
      <w:r w:rsidRPr="00B566F9">
        <w:rPr>
          <w:rFonts w:ascii="Bookman Old Style" w:eastAsia="Calibri" w:hAnsi="Bookman Old Style" w:cs="Times New Roman"/>
          <w:kern w:val="1"/>
          <w:lang w:bidi="en-US"/>
        </w:rPr>
        <w:t>4</w:t>
      </w:r>
      <w:r w:rsidR="008C435A">
        <w:rPr>
          <w:rFonts w:ascii="Bookman Old Style" w:eastAsia="Calibri" w:hAnsi="Bookman Old Style" w:cs="Times New Roman"/>
          <w:kern w:val="1"/>
          <w:lang w:bidi="en-US"/>
        </w:rPr>
        <w:t>5</w:t>
      </w:r>
      <w:r w:rsidRPr="00B566F9">
        <w:rPr>
          <w:rFonts w:ascii="Bookman Old Style" w:eastAsia="Calibri" w:hAnsi="Bookman Old Style" w:cs="Times New Roman"/>
          <w:kern w:val="1"/>
          <w:lang w:val="x-none" w:bidi="en-US"/>
        </w:rPr>
        <w:t> 000,00 zł brutto każde z nich</w:t>
      </w:r>
      <w:r w:rsidRPr="00B566F9">
        <w:rPr>
          <w:rFonts w:ascii="Bookman Old Style" w:eastAsia="Calibri" w:hAnsi="Bookman Old Style" w:cs="Times New Roman"/>
          <w:kern w:val="1"/>
          <w:lang w:bidi="en-US"/>
        </w:rPr>
        <w:t>;</w:t>
      </w:r>
      <w:r w:rsidRPr="00B566F9">
        <w:rPr>
          <w:rFonts w:ascii="Bookman Old Style" w:eastAsia="Calibri" w:hAnsi="Bookman Old Style" w:cs="Times New Roman"/>
          <w:kern w:val="1"/>
          <w:lang w:val="x-none" w:bidi="en-US"/>
        </w:rPr>
        <w:t xml:space="preserve"> </w:t>
      </w:r>
    </w:p>
    <w:p w14:paraId="3A03A4B9" w14:textId="77777777" w:rsidR="00B566F9" w:rsidRPr="00B566F9" w:rsidRDefault="00B566F9" w:rsidP="006F2687">
      <w:pPr>
        <w:suppressAutoHyphens/>
        <w:spacing w:after="0" w:line="240" w:lineRule="auto"/>
        <w:ind w:firstLine="993"/>
        <w:contextualSpacing/>
        <w:jc w:val="both"/>
        <w:rPr>
          <w:rFonts w:ascii="Bookman Old Style" w:eastAsia="Calibri" w:hAnsi="Bookman Old Style" w:cs="Times New Roman"/>
          <w:b/>
          <w:kern w:val="1"/>
          <w:lang w:bidi="en-US"/>
        </w:rPr>
      </w:pPr>
      <w:r w:rsidRPr="00B566F9">
        <w:rPr>
          <w:rFonts w:ascii="Bookman Old Style" w:eastAsia="Calibri" w:hAnsi="Bookman Old Style" w:cs="Times New Roman"/>
          <w:b/>
          <w:kern w:val="1"/>
          <w:lang w:bidi="en-US"/>
        </w:rPr>
        <w:t xml:space="preserve">b. dla części II:  </w:t>
      </w:r>
    </w:p>
    <w:p w14:paraId="38D30D7F" w14:textId="77777777" w:rsidR="00B566F9" w:rsidRPr="00B566F9" w:rsidRDefault="00B566F9" w:rsidP="00B566F9">
      <w:pPr>
        <w:numPr>
          <w:ilvl w:val="0"/>
          <w:numId w:val="20"/>
        </w:numPr>
        <w:suppressAutoHyphens/>
        <w:spacing w:after="0" w:line="240" w:lineRule="auto"/>
        <w:contextualSpacing/>
        <w:jc w:val="both"/>
        <w:rPr>
          <w:rFonts w:ascii="Bookman Old Style" w:eastAsia="Calibri" w:hAnsi="Bookman Old Style" w:cs="Times New Roman"/>
          <w:kern w:val="1"/>
          <w:lang w:val="x-none" w:bidi="en-US"/>
        </w:rPr>
      </w:pPr>
      <w:r w:rsidRPr="00B566F9">
        <w:rPr>
          <w:rFonts w:ascii="Bookman Old Style" w:eastAsia="Calibri" w:hAnsi="Bookman Old Style" w:cs="Times New Roman"/>
          <w:kern w:val="1"/>
          <w:lang w:val="x-none" w:bidi="en-US"/>
        </w:rPr>
        <w:t xml:space="preserve">dwa zamówienia, polegające na sukcesywnej dostawie owoców, warzyw i produktów podobnych, o wartości co najmniej </w:t>
      </w:r>
      <w:r w:rsidR="008C435A">
        <w:rPr>
          <w:rFonts w:ascii="Bookman Old Style" w:eastAsia="Calibri" w:hAnsi="Bookman Old Style" w:cs="Times New Roman"/>
          <w:kern w:val="1"/>
          <w:lang w:bidi="en-US"/>
        </w:rPr>
        <w:t>39</w:t>
      </w:r>
      <w:r w:rsidRPr="00B566F9">
        <w:rPr>
          <w:rFonts w:ascii="Bookman Old Style" w:eastAsia="Calibri" w:hAnsi="Bookman Old Style" w:cs="Times New Roman"/>
          <w:kern w:val="1"/>
          <w:lang w:val="x-none" w:bidi="en-US"/>
        </w:rPr>
        <w:t> 000,00 zł brutto każde z nich</w:t>
      </w:r>
      <w:r w:rsidRPr="00B566F9">
        <w:rPr>
          <w:rFonts w:ascii="Bookman Old Style" w:eastAsia="Calibri" w:hAnsi="Bookman Old Style" w:cs="Times New Roman"/>
          <w:kern w:val="1"/>
          <w:lang w:bidi="en-US"/>
        </w:rPr>
        <w:t>;</w:t>
      </w:r>
      <w:r w:rsidRPr="00B566F9">
        <w:rPr>
          <w:rFonts w:ascii="Bookman Old Style" w:eastAsia="Calibri" w:hAnsi="Bookman Old Style" w:cs="Times New Roman"/>
          <w:kern w:val="1"/>
          <w:lang w:val="x-none" w:bidi="en-US"/>
        </w:rPr>
        <w:t xml:space="preserve"> </w:t>
      </w:r>
    </w:p>
    <w:p w14:paraId="13B99522" w14:textId="77777777" w:rsidR="00B566F9" w:rsidRPr="00B566F9" w:rsidRDefault="00B566F9" w:rsidP="006F2687">
      <w:pPr>
        <w:suppressAutoHyphens/>
        <w:spacing w:after="0" w:line="240" w:lineRule="auto"/>
        <w:ind w:firstLine="993"/>
        <w:contextualSpacing/>
        <w:jc w:val="both"/>
        <w:rPr>
          <w:rFonts w:ascii="Bookman Old Style" w:eastAsia="Calibri" w:hAnsi="Bookman Old Style" w:cs="Times New Roman"/>
          <w:b/>
          <w:kern w:val="1"/>
          <w:lang w:bidi="en-US"/>
        </w:rPr>
      </w:pPr>
      <w:r w:rsidRPr="00B566F9">
        <w:rPr>
          <w:rFonts w:ascii="Bookman Old Style" w:eastAsia="Calibri" w:hAnsi="Bookman Old Style" w:cs="Times New Roman"/>
          <w:b/>
          <w:kern w:val="1"/>
          <w:lang w:bidi="en-US"/>
        </w:rPr>
        <w:t>c. dla części III:</w:t>
      </w:r>
    </w:p>
    <w:p w14:paraId="519B0494" w14:textId="77777777" w:rsidR="00B566F9" w:rsidRPr="00B566F9" w:rsidRDefault="00B566F9" w:rsidP="00B566F9">
      <w:pPr>
        <w:numPr>
          <w:ilvl w:val="0"/>
          <w:numId w:val="20"/>
        </w:numPr>
        <w:suppressAutoHyphens/>
        <w:spacing w:after="0" w:line="240" w:lineRule="auto"/>
        <w:contextualSpacing/>
        <w:jc w:val="both"/>
        <w:rPr>
          <w:rFonts w:ascii="Bookman Old Style" w:eastAsia="Calibri" w:hAnsi="Bookman Old Style" w:cs="Times New Roman"/>
          <w:kern w:val="1"/>
          <w:lang w:val="x-none" w:bidi="en-US"/>
        </w:rPr>
      </w:pPr>
      <w:r w:rsidRPr="00B566F9">
        <w:rPr>
          <w:rFonts w:ascii="Bookman Old Style" w:eastAsia="Calibri" w:hAnsi="Bookman Old Style" w:cs="Times New Roman"/>
          <w:kern w:val="1"/>
          <w:lang w:val="x-none" w:bidi="en-US"/>
        </w:rPr>
        <w:t xml:space="preserve">dwa zamówienia, polegające na sukcesywnej dostawie wyrobów piekarsko-ciastkarskich, o wartości co najmniej </w:t>
      </w:r>
      <w:r w:rsidRPr="00B566F9">
        <w:rPr>
          <w:rFonts w:ascii="Bookman Old Style" w:eastAsia="Calibri" w:hAnsi="Bookman Old Style" w:cs="Times New Roman"/>
          <w:kern w:val="1"/>
          <w:lang w:bidi="en-US"/>
        </w:rPr>
        <w:t>2</w:t>
      </w:r>
      <w:r w:rsidR="008C435A">
        <w:rPr>
          <w:rFonts w:ascii="Bookman Old Style" w:eastAsia="Calibri" w:hAnsi="Bookman Old Style" w:cs="Times New Roman"/>
          <w:kern w:val="1"/>
          <w:lang w:bidi="en-US"/>
        </w:rPr>
        <w:t>7</w:t>
      </w:r>
      <w:r w:rsidRPr="00B566F9">
        <w:rPr>
          <w:rFonts w:ascii="Bookman Old Style" w:eastAsia="Calibri" w:hAnsi="Bookman Old Style" w:cs="Times New Roman"/>
          <w:kern w:val="1"/>
          <w:lang w:val="x-none" w:bidi="en-US"/>
        </w:rPr>
        <w:t> 000,00 zł brutto każde z nich</w:t>
      </w:r>
      <w:r w:rsidRPr="00B566F9">
        <w:rPr>
          <w:rFonts w:ascii="Bookman Old Style" w:eastAsia="Calibri" w:hAnsi="Bookman Old Style" w:cs="Times New Roman"/>
          <w:kern w:val="1"/>
          <w:lang w:bidi="en-US"/>
        </w:rPr>
        <w:t>;</w:t>
      </w:r>
      <w:r w:rsidRPr="00B566F9">
        <w:rPr>
          <w:rFonts w:ascii="Bookman Old Style" w:eastAsia="Calibri" w:hAnsi="Bookman Old Style" w:cs="Times New Roman"/>
          <w:kern w:val="1"/>
          <w:lang w:val="x-none" w:bidi="en-US"/>
        </w:rPr>
        <w:t xml:space="preserve"> </w:t>
      </w:r>
    </w:p>
    <w:p w14:paraId="430B89B1" w14:textId="7B9502B2" w:rsidR="00B566F9" w:rsidRPr="00B566F9" w:rsidRDefault="00B566F9" w:rsidP="006F2687">
      <w:pPr>
        <w:suppressAutoHyphens/>
        <w:spacing w:after="0" w:line="240" w:lineRule="auto"/>
        <w:ind w:firstLine="993"/>
        <w:contextualSpacing/>
        <w:jc w:val="both"/>
        <w:rPr>
          <w:rFonts w:ascii="Bookman Old Style" w:eastAsia="Calibri" w:hAnsi="Bookman Old Style" w:cs="Times New Roman"/>
          <w:b/>
          <w:kern w:val="1"/>
          <w:lang w:bidi="en-US"/>
        </w:rPr>
      </w:pPr>
      <w:r w:rsidRPr="00B566F9">
        <w:rPr>
          <w:rFonts w:ascii="Bookman Old Style" w:eastAsia="Calibri" w:hAnsi="Bookman Old Style" w:cs="Times New Roman"/>
          <w:b/>
          <w:kern w:val="1"/>
          <w:lang w:bidi="en-US"/>
        </w:rPr>
        <w:t xml:space="preserve">d. dla części IV: </w:t>
      </w:r>
    </w:p>
    <w:p w14:paraId="2CAE22AB" w14:textId="77777777" w:rsidR="00B566F9" w:rsidRPr="00B566F9" w:rsidRDefault="00B566F9" w:rsidP="00B566F9">
      <w:pPr>
        <w:numPr>
          <w:ilvl w:val="0"/>
          <w:numId w:val="20"/>
        </w:numPr>
        <w:suppressAutoHyphens/>
        <w:spacing w:after="0" w:line="240" w:lineRule="auto"/>
        <w:contextualSpacing/>
        <w:jc w:val="both"/>
        <w:rPr>
          <w:rFonts w:ascii="Bookman Old Style" w:eastAsia="Calibri" w:hAnsi="Bookman Old Style" w:cs="Times New Roman"/>
          <w:kern w:val="1"/>
          <w:lang w:val="x-none" w:bidi="en-US"/>
        </w:rPr>
      </w:pPr>
      <w:r w:rsidRPr="00B566F9">
        <w:rPr>
          <w:rFonts w:ascii="Bookman Old Style" w:eastAsia="Calibri" w:hAnsi="Bookman Old Style" w:cs="Times New Roman"/>
          <w:kern w:val="1"/>
          <w:lang w:val="x-none" w:bidi="en-US"/>
        </w:rPr>
        <w:t xml:space="preserve">dwa zamówienia, polegające na sukcesywnej dostawie mleka </w:t>
      </w:r>
      <w:r w:rsidRPr="00B566F9">
        <w:rPr>
          <w:rFonts w:ascii="Bookman Old Style" w:eastAsia="Calibri" w:hAnsi="Bookman Old Style" w:cs="Times New Roman"/>
          <w:kern w:val="1"/>
          <w:lang w:val="x-none" w:bidi="en-US"/>
        </w:rPr>
        <w:br/>
        <w:t xml:space="preserve">i produktów mleczarskich, o wartości co najmniej </w:t>
      </w:r>
      <w:r w:rsidRPr="00B566F9">
        <w:rPr>
          <w:rFonts w:ascii="Bookman Old Style" w:eastAsia="Calibri" w:hAnsi="Bookman Old Style" w:cs="Times New Roman"/>
          <w:kern w:val="1"/>
          <w:lang w:bidi="en-US"/>
        </w:rPr>
        <w:t>5</w:t>
      </w:r>
      <w:r w:rsidR="008C435A">
        <w:rPr>
          <w:rFonts w:ascii="Bookman Old Style" w:eastAsia="Calibri" w:hAnsi="Bookman Old Style" w:cs="Times New Roman"/>
          <w:kern w:val="1"/>
          <w:lang w:bidi="en-US"/>
        </w:rPr>
        <w:t>4</w:t>
      </w:r>
      <w:r w:rsidRPr="00B566F9">
        <w:rPr>
          <w:rFonts w:ascii="Bookman Old Style" w:eastAsia="Calibri" w:hAnsi="Bookman Old Style" w:cs="Times New Roman"/>
          <w:kern w:val="1"/>
          <w:lang w:bidi="en-US"/>
        </w:rPr>
        <w:t> 000,00</w:t>
      </w:r>
      <w:r w:rsidRPr="00B566F9">
        <w:rPr>
          <w:rFonts w:ascii="Bookman Old Style" w:eastAsia="Calibri" w:hAnsi="Bookman Old Style" w:cs="Times New Roman"/>
          <w:kern w:val="1"/>
          <w:lang w:val="x-none" w:bidi="en-US"/>
        </w:rPr>
        <w:t xml:space="preserve"> zł brutto każde z nich</w:t>
      </w:r>
      <w:r w:rsidRPr="00B566F9">
        <w:rPr>
          <w:rFonts w:ascii="Bookman Old Style" w:eastAsia="Calibri" w:hAnsi="Bookman Old Style" w:cs="Times New Roman"/>
          <w:kern w:val="1"/>
          <w:lang w:bidi="en-US"/>
        </w:rPr>
        <w:t>;</w:t>
      </w:r>
      <w:r w:rsidRPr="00B566F9">
        <w:rPr>
          <w:rFonts w:ascii="Bookman Old Style" w:eastAsia="Calibri" w:hAnsi="Bookman Old Style" w:cs="Times New Roman"/>
          <w:kern w:val="1"/>
          <w:lang w:val="x-none" w:bidi="en-US"/>
        </w:rPr>
        <w:t xml:space="preserve"> </w:t>
      </w:r>
    </w:p>
    <w:p w14:paraId="2F74CC05" w14:textId="7F4BBA20" w:rsidR="00B566F9" w:rsidRPr="00B566F9" w:rsidRDefault="00B566F9" w:rsidP="006F2687">
      <w:pPr>
        <w:suppressAutoHyphens/>
        <w:spacing w:after="0" w:line="240" w:lineRule="auto"/>
        <w:ind w:firstLine="993"/>
        <w:contextualSpacing/>
        <w:jc w:val="both"/>
        <w:rPr>
          <w:rFonts w:ascii="Bookman Old Style" w:eastAsia="Calibri" w:hAnsi="Bookman Old Style" w:cs="Times New Roman"/>
          <w:b/>
          <w:kern w:val="1"/>
          <w:lang w:bidi="en-US"/>
        </w:rPr>
      </w:pPr>
      <w:r w:rsidRPr="00B566F9">
        <w:rPr>
          <w:rFonts w:ascii="Bookman Old Style" w:eastAsia="Calibri" w:hAnsi="Bookman Old Style" w:cs="Times New Roman"/>
          <w:b/>
          <w:kern w:val="1"/>
          <w:lang w:bidi="en-US"/>
        </w:rPr>
        <w:t xml:space="preserve">e. dla części V: </w:t>
      </w:r>
    </w:p>
    <w:p w14:paraId="2EC3A3C0" w14:textId="77777777" w:rsidR="00B566F9" w:rsidRPr="00B566F9" w:rsidRDefault="00B566F9" w:rsidP="00B566F9">
      <w:pPr>
        <w:numPr>
          <w:ilvl w:val="0"/>
          <w:numId w:val="20"/>
        </w:numPr>
        <w:suppressAutoHyphens/>
        <w:spacing w:after="0" w:line="240" w:lineRule="auto"/>
        <w:contextualSpacing/>
        <w:jc w:val="both"/>
        <w:rPr>
          <w:rFonts w:ascii="Bookman Old Style" w:eastAsia="Calibri" w:hAnsi="Bookman Old Style" w:cs="Times New Roman"/>
          <w:kern w:val="1"/>
          <w:lang w:val="x-none" w:bidi="en-US"/>
        </w:rPr>
      </w:pPr>
      <w:r w:rsidRPr="00B566F9">
        <w:rPr>
          <w:rFonts w:ascii="Bookman Old Style" w:eastAsia="Calibri" w:hAnsi="Bookman Old Style" w:cs="Times New Roman"/>
          <w:kern w:val="1"/>
          <w:lang w:val="x-none" w:bidi="en-US"/>
        </w:rPr>
        <w:t xml:space="preserve">dwa zamówienia, polegające na sukcesywnej dostawie co najmniej </w:t>
      </w:r>
      <w:r w:rsidRPr="00B566F9">
        <w:rPr>
          <w:rFonts w:ascii="Bookman Old Style" w:eastAsia="Calibri" w:hAnsi="Bookman Old Style" w:cs="Times New Roman"/>
          <w:kern w:val="1"/>
          <w:lang w:val="x-none" w:bidi="en-US"/>
        </w:rPr>
        <w:br/>
        <w:t xml:space="preserve">20 rodzajów artykułów spośród </w:t>
      </w:r>
      <w:r w:rsidRPr="00B566F9">
        <w:rPr>
          <w:rFonts w:ascii="Bookman Old Style" w:eastAsia="Calibri" w:hAnsi="Bookman Old Style" w:cs="Times New Roman"/>
          <w:kern w:val="1"/>
          <w:lang w:bidi="en-US"/>
        </w:rPr>
        <w:t xml:space="preserve">wszystkich </w:t>
      </w:r>
      <w:r w:rsidRPr="00B566F9">
        <w:rPr>
          <w:rFonts w:ascii="Bookman Old Style" w:eastAsia="Calibri" w:hAnsi="Bookman Old Style" w:cs="Times New Roman"/>
          <w:kern w:val="1"/>
          <w:lang w:val="x-none" w:bidi="en-US"/>
        </w:rPr>
        <w:t xml:space="preserve">wymienionych w załączniku nr 7 do </w:t>
      </w:r>
      <w:r w:rsidRPr="00B566F9">
        <w:rPr>
          <w:rFonts w:ascii="Bookman Old Style" w:eastAsia="Calibri" w:hAnsi="Bookman Old Style" w:cs="Times New Roman"/>
          <w:kern w:val="1"/>
          <w:lang w:bidi="en-US"/>
        </w:rPr>
        <w:t>SIWZ</w:t>
      </w:r>
      <w:r w:rsidRPr="00B566F9">
        <w:rPr>
          <w:rFonts w:ascii="Bookman Old Style" w:eastAsia="Calibri" w:hAnsi="Bookman Old Style" w:cs="Times New Roman"/>
          <w:kern w:val="1"/>
          <w:lang w:val="x-none" w:bidi="en-US"/>
        </w:rPr>
        <w:t xml:space="preserve"> dla części V (np. cukier, mąka, ryż, majonez, kawa itd.) w ramach umowy realizowanej </w:t>
      </w:r>
      <w:r w:rsidRPr="00B566F9">
        <w:rPr>
          <w:rFonts w:ascii="Bookman Old Style" w:eastAsia="Calibri" w:hAnsi="Bookman Old Style" w:cs="Times New Roman"/>
          <w:kern w:val="1"/>
          <w:lang w:bidi="en-US"/>
        </w:rPr>
        <w:t>przez okres</w:t>
      </w:r>
      <w:r w:rsidRPr="00B566F9">
        <w:rPr>
          <w:rFonts w:ascii="Bookman Old Style" w:eastAsia="Calibri" w:hAnsi="Bookman Old Style" w:cs="Times New Roman"/>
          <w:kern w:val="1"/>
          <w:lang w:val="x-none" w:bidi="en-US"/>
        </w:rPr>
        <w:t xml:space="preserve"> co najmniej 6 miesięcy</w:t>
      </w:r>
      <w:r w:rsidRPr="00B566F9">
        <w:rPr>
          <w:rFonts w:ascii="Bookman Old Style" w:eastAsia="Calibri" w:hAnsi="Bookman Old Style" w:cs="Times New Roman"/>
          <w:kern w:val="1"/>
          <w:lang w:bidi="en-US"/>
        </w:rPr>
        <w:t>;</w:t>
      </w:r>
      <w:r w:rsidRPr="00B566F9">
        <w:rPr>
          <w:rFonts w:ascii="Bookman Old Style" w:eastAsia="Calibri" w:hAnsi="Bookman Old Style" w:cs="Times New Roman"/>
          <w:kern w:val="1"/>
          <w:lang w:val="x-none" w:bidi="en-US"/>
        </w:rPr>
        <w:t xml:space="preserve">     </w:t>
      </w:r>
    </w:p>
    <w:p w14:paraId="226DBE9D" w14:textId="14D31D14" w:rsidR="00B566F9" w:rsidRPr="00B566F9" w:rsidRDefault="00B566F9" w:rsidP="006F2687">
      <w:pPr>
        <w:suppressAutoHyphens/>
        <w:spacing w:after="0" w:line="240" w:lineRule="auto"/>
        <w:ind w:firstLine="993"/>
        <w:contextualSpacing/>
        <w:jc w:val="both"/>
        <w:rPr>
          <w:rFonts w:ascii="Bookman Old Style" w:eastAsia="Calibri" w:hAnsi="Bookman Old Style" w:cs="Times New Roman"/>
          <w:b/>
          <w:kern w:val="1"/>
          <w:lang w:bidi="en-US"/>
        </w:rPr>
      </w:pPr>
      <w:r w:rsidRPr="00B566F9">
        <w:rPr>
          <w:rFonts w:ascii="Bookman Old Style" w:eastAsia="Calibri" w:hAnsi="Bookman Old Style" w:cs="Times New Roman"/>
          <w:b/>
          <w:kern w:val="1"/>
          <w:lang w:bidi="en-US"/>
        </w:rPr>
        <w:t xml:space="preserve">f. dla części VI: </w:t>
      </w:r>
    </w:p>
    <w:p w14:paraId="673659E9" w14:textId="77777777" w:rsidR="00B566F9" w:rsidRPr="00B566F9" w:rsidRDefault="00B566F9" w:rsidP="00B566F9">
      <w:pPr>
        <w:numPr>
          <w:ilvl w:val="0"/>
          <w:numId w:val="20"/>
        </w:numPr>
        <w:suppressAutoHyphens/>
        <w:spacing w:after="0" w:line="240" w:lineRule="auto"/>
        <w:contextualSpacing/>
        <w:jc w:val="both"/>
        <w:rPr>
          <w:rFonts w:ascii="Bookman Old Style" w:eastAsia="Calibri" w:hAnsi="Bookman Old Style" w:cs="Times New Roman"/>
          <w:kern w:val="1"/>
          <w:lang w:val="x-none" w:bidi="en-US"/>
        </w:rPr>
      </w:pPr>
      <w:r w:rsidRPr="00B566F9">
        <w:rPr>
          <w:rFonts w:ascii="Bookman Old Style" w:eastAsia="Calibri" w:hAnsi="Bookman Old Style" w:cs="Times New Roman"/>
          <w:kern w:val="1"/>
          <w:lang w:val="x-none" w:bidi="en-US"/>
        </w:rPr>
        <w:t xml:space="preserve">dwa zamówienia, polegające na sukcesywnej dostawie ryb przetworzonych i konserwowanych oraz mrożonek, o wartości co najmniej </w:t>
      </w:r>
      <w:r w:rsidR="008C435A">
        <w:rPr>
          <w:rFonts w:ascii="Bookman Old Style" w:eastAsia="Calibri" w:hAnsi="Bookman Old Style" w:cs="Times New Roman"/>
          <w:kern w:val="1"/>
          <w:lang w:bidi="en-US"/>
        </w:rPr>
        <w:t>22</w:t>
      </w:r>
      <w:r w:rsidRPr="00B566F9">
        <w:rPr>
          <w:rFonts w:ascii="Bookman Old Style" w:eastAsia="Calibri" w:hAnsi="Bookman Old Style" w:cs="Times New Roman"/>
          <w:kern w:val="1"/>
          <w:lang w:val="x-none" w:bidi="en-US"/>
        </w:rPr>
        <w:t xml:space="preserve"> 000,00 zł brutto każde z nich. </w:t>
      </w:r>
    </w:p>
    <w:p w14:paraId="2B24276C" w14:textId="77777777" w:rsidR="00B566F9" w:rsidRPr="00B566F9" w:rsidRDefault="00B566F9" w:rsidP="00B566F9">
      <w:pPr>
        <w:suppressAutoHyphens/>
        <w:spacing w:after="0" w:line="240" w:lineRule="auto"/>
        <w:contextualSpacing/>
        <w:jc w:val="both"/>
        <w:rPr>
          <w:rFonts w:ascii="Bookman Old Style" w:eastAsia="Calibri" w:hAnsi="Bookman Old Style" w:cs="Times New Roman"/>
          <w:kern w:val="1"/>
          <w:lang w:val="x-none" w:bidi="en-US"/>
        </w:rPr>
      </w:pPr>
    </w:p>
    <w:p w14:paraId="250923AB" w14:textId="77777777" w:rsidR="00B566F9" w:rsidRPr="00B566F9" w:rsidRDefault="00B566F9" w:rsidP="00B566F9">
      <w:pPr>
        <w:suppressAutoHyphens/>
        <w:spacing w:after="0" w:line="240" w:lineRule="auto"/>
        <w:contextualSpacing/>
        <w:jc w:val="both"/>
        <w:rPr>
          <w:rFonts w:ascii="Bookman Old Style" w:eastAsia="Calibri" w:hAnsi="Bookman Old Style" w:cs="Times New Roman"/>
          <w:kern w:val="1"/>
          <w:lang w:val="x-none" w:bidi="en-US"/>
        </w:rPr>
      </w:pPr>
    </w:p>
    <w:p w14:paraId="6AAA0AE5" w14:textId="77777777" w:rsidR="00B566F9" w:rsidRPr="00B566F9" w:rsidRDefault="00B566F9" w:rsidP="00B566F9">
      <w:pPr>
        <w:suppressAutoHyphens/>
        <w:spacing w:after="0" w:line="240" w:lineRule="auto"/>
        <w:contextualSpacing/>
        <w:jc w:val="both"/>
        <w:rPr>
          <w:rFonts w:ascii="Bookman Old Style" w:eastAsia="Calibri" w:hAnsi="Bookman Old Style" w:cs="Times New Roman"/>
          <w:kern w:val="1"/>
          <w:lang w:val="x-none" w:bidi="en-US"/>
        </w:rPr>
      </w:pPr>
    </w:p>
    <w:p w14:paraId="1870E0BD" w14:textId="77777777" w:rsidR="00B566F9" w:rsidRPr="00B566F9" w:rsidRDefault="00B566F9" w:rsidP="00B566F9">
      <w:pPr>
        <w:numPr>
          <w:ilvl w:val="0"/>
          <w:numId w:val="19"/>
        </w:numPr>
        <w:suppressAutoHyphens/>
        <w:spacing w:after="0" w:line="240" w:lineRule="auto"/>
        <w:contextualSpacing/>
        <w:jc w:val="both"/>
        <w:rPr>
          <w:rFonts w:ascii="Bookman Old Style" w:eastAsia="Calibri" w:hAnsi="Bookman Old Style" w:cs="Times New Roman"/>
          <w:kern w:val="1"/>
          <w:lang w:val="x-none" w:bidi="en-US"/>
        </w:rPr>
      </w:pPr>
      <w:r w:rsidRPr="00B566F9">
        <w:rPr>
          <w:rFonts w:ascii="Bookman Old Style" w:eastAsia="Calibri" w:hAnsi="Bookman Old Style" w:cs="Times New Roman"/>
          <w:kern w:val="1"/>
          <w:lang w:val="x-none" w:bidi="en-US"/>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3D6A7B91" w14:textId="77777777" w:rsidR="00B566F9" w:rsidRPr="00B566F9" w:rsidRDefault="00B566F9" w:rsidP="00B566F9">
      <w:pPr>
        <w:numPr>
          <w:ilvl w:val="0"/>
          <w:numId w:val="19"/>
        </w:numPr>
        <w:suppressAutoHyphens/>
        <w:spacing w:after="0" w:line="240" w:lineRule="auto"/>
        <w:contextualSpacing/>
        <w:jc w:val="both"/>
        <w:rPr>
          <w:rFonts w:ascii="Bookman Old Style" w:eastAsia="Calibri" w:hAnsi="Bookman Old Style" w:cs="Times New Roman"/>
          <w:kern w:val="1"/>
          <w:lang w:val="x-none" w:bidi="en-US"/>
        </w:rPr>
      </w:pPr>
      <w:r w:rsidRPr="00B566F9">
        <w:rPr>
          <w:rFonts w:ascii="Bookman Old Style" w:eastAsia="Calibri" w:hAnsi="Bookman Old Style" w:cs="Times New Roman"/>
          <w:kern w:val="1"/>
          <w:lang w:val="x-none" w:bidi="en-US"/>
        </w:rPr>
        <w:t>Wykonawca może w celu potwierdzenia spełniania warunków, o których mowa w rozdziale VII ust. 2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39133966" w14:textId="77777777" w:rsidR="00B566F9" w:rsidRPr="00B566F9" w:rsidRDefault="00B566F9" w:rsidP="00B566F9">
      <w:pPr>
        <w:numPr>
          <w:ilvl w:val="0"/>
          <w:numId w:val="19"/>
        </w:numPr>
        <w:suppressAutoHyphens/>
        <w:spacing w:after="0" w:line="240" w:lineRule="auto"/>
        <w:contextualSpacing/>
        <w:jc w:val="both"/>
        <w:rPr>
          <w:rFonts w:ascii="Bookman Old Style" w:eastAsia="Calibri" w:hAnsi="Bookman Old Style" w:cs="Times New Roman"/>
          <w:kern w:val="1"/>
          <w:lang w:val="x-none" w:bidi="en-US"/>
        </w:rPr>
      </w:pPr>
      <w:r w:rsidRPr="00B566F9">
        <w:rPr>
          <w:rFonts w:ascii="Bookman Old Style" w:eastAsia="Calibri" w:hAnsi="Bookman Old Style" w:cs="Times New Roman"/>
          <w:kern w:val="1"/>
          <w:lang w:val="x-none" w:bidi="en-US"/>
        </w:rPr>
        <w:t xml:space="preserve">Wykonawca, który polega na zdolnościach lub sytuacji innych podmiotów, na zasadach określonych w </w:t>
      </w:r>
      <w:r w:rsidRPr="00B566F9">
        <w:rPr>
          <w:rFonts w:ascii="Bookman Old Style" w:eastAsia="Calibri" w:hAnsi="Bookman Old Style" w:cs="Times New Roman"/>
          <w:kern w:val="1"/>
          <w:lang w:bidi="en-US"/>
        </w:rPr>
        <w:t xml:space="preserve">przepisie </w:t>
      </w:r>
      <w:r w:rsidRPr="00B566F9">
        <w:rPr>
          <w:rFonts w:ascii="Bookman Old Style" w:eastAsia="Calibri" w:hAnsi="Bookman Old Style" w:cs="Times New Roman"/>
          <w:kern w:val="1"/>
          <w:lang w:val="x-none" w:bidi="en-US"/>
        </w:rPr>
        <w:t>art. 22a ust. 1 ustaw</w:t>
      </w:r>
      <w:r w:rsidRPr="00B566F9">
        <w:rPr>
          <w:rFonts w:ascii="Bookman Old Style" w:eastAsia="Calibri" w:hAnsi="Bookman Old Style" w:cs="Times New Roman"/>
          <w:kern w:val="1"/>
          <w:lang w:bidi="en-US"/>
        </w:rPr>
        <w:t>y</w:t>
      </w:r>
      <w:r w:rsidRPr="00B566F9">
        <w:rPr>
          <w:rFonts w:ascii="Bookman Old Style" w:eastAsia="Calibri" w:hAnsi="Bookman Old Style" w:cs="Times New Roman"/>
          <w:kern w:val="1"/>
          <w:lang w:val="x-none" w:bidi="en-US"/>
        </w:rPr>
        <w:t xml:space="preserve"> </w:t>
      </w:r>
      <w:proofErr w:type="spellStart"/>
      <w:r w:rsidRPr="00B566F9">
        <w:rPr>
          <w:rFonts w:ascii="Bookman Old Style" w:eastAsia="Calibri" w:hAnsi="Bookman Old Style" w:cs="Times New Roman"/>
          <w:kern w:val="1"/>
          <w:lang w:val="x-none" w:bidi="en-US"/>
        </w:rPr>
        <w:t>Pzp</w:t>
      </w:r>
      <w:proofErr w:type="spellEnd"/>
      <w:r w:rsidRPr="00B566F9">
        <w:rPr>
          <w:rFonts w:ascii="Bookman Old Style" w:eastAsia="Calibri" w:hAnsi="Bookman Old Style" w:cs="Times New Roman"/>
          <w:kern w:val="1"/>
          <w:lang w:val="x-none" w:bidi="en-US"/>
        </w:rPr>
        <w:t>,  udowodni Zamawiającemu, że realizując zamówienie, będzie dysponował niezbędnymi zasobami tych podmiotów, w szczególności przedstawiając pisemne zobowiązanie tych podmiotów do oddania mu do dyspozycji niezbędnych zasobów na potrzeby realizacji zamówienia, z którego będzie wynikać:</w:t>
      </w:r>
    </w:p>
    <w:p w14:paraId="318DE216" w14:textId="77777777" w:rsidR="00B566F9" w:rsidRPr="00B566F9" w:rsidRDefault="00B566F9" w:rsidP="00B566F9">
      <w:pPr>
        <w:numPr>
          <w:ilvl w:val="0"/>
          <w:numId w:val="21"/>
        </w:numPr>
        <w:suppressAutoHyphens/>
        <w:spacing w:after="0" w:line="240" w:lineRule="auto"/>
        <w:contextualSpacing/>
        <w:jc w:val="both"/>
        <w:rPr>
          <w:rFonts w:ascii="Bookman Old Style" w:eastAsia="Calibri" w:hAnsi="Bookman Old Style" w:cs="Times New Roman"/>
          <w:kern w:val="1"/>
          <w:lang w:val="x-none" w:bidi="en-US"/>
        </w:rPr>
      </w:pPr>
      <w:r w:rsidRPr="00B566F9">
        <w:rPr>
          <w:rFonts w:ascii="Bookman Old Style" w:eastAsia="Calibri" w:hAnsi="Bookman Old Style" w:cs="Times New Roman"/>
          <w:kern w:val="1"/>
          <w:lang w:val="x-none" w:bidi="en-US"/>
        </w:rPr>
        <w:t>jaki jest zakres dostępnych zasobów innego podmiotu,</w:t>
      </w:r>
    </w:p>
    <w:p w14:paraId="2B272C47" w14:textId="77777777" w:rsidR="00B566F9" w:rsidRPr="00B566F9" w:rsidRDefault="00B566F9" w:rsidP="00B566F9">
      <w:pPr>
        <w:numPr>
          <w:ilvl w:val="0"/>
          <w:numId w:val="21"/>
        </w:numPr>
        <w:suppressAutoHyphens/>
        <w:spacing w:after="0" w:line="240" w:lineRule="auto"/>
        <w:contextualSpacing/>
        <w:jc w:val="both"/>
        <w:rPr>
          <w:rFonts w:ascii="Bookman Old Style" w:eastAsia="Calibri" w:hAnsi="Bookman Old Style" w:cs="Times New Roman"/>
          <w:kern w:val="1"/>
          <w:lang w:val="x-none" w:bidi="en-US"/>
        </w:rPr>
      </w:pPr>
      <w:r w:rsidRPr="00B566F9">
        <w:rPr>
          <w:rFonts w:ascii="Bookman Old Style" w:eastAsia="Calibri" w:hAnsi="Bookman Old Style" w:cs="Times New Roman"/>
          <w:kern w:val="1"/>
          <w:lang w:val="x-none" w:bidi="en-US"/>
        </w:rPr>
        <w:t>sposób wykorzystania tych zasobów przez Wykonawcę przy wykonywaniu zamówienia</w:t>
      </w:r>
    </w:p>
    <w:p w14:paraId="18DA61CF" w14:textId="77777777" w:rsidR="00B566F9" w:rsidRPr="00B566F9" w:rsidRDefault="00B566F9" w:rsidP="00B566F9">
      <w:pPr>
        <w:numPr>
          <w:ilvl w:val="0"/>
          <w:numId w:val="21"/>
        </w:numPr>
        <w:suppressAutoHyphens/>
        <w:spacing w:after="0" w:line="240" w:lineRule="auto"/>
        <w:contextualSpacing/>
        <w:jc w:val="both"/>
        <w:rPr>
          <w:rFonts w:ascii="Bookman Old Style" w:eastAsia="Calibri" w:hAnsi="Bookman Old Style" w:cs="Times New Roman"/>
          <w:kern w:val="1"/>
          <w:lang w:val="x-none" w:bidi="en-US"/>
        </w:rPr>
      </w:pPr>
      <w:r w:rsidRPr="00B566F9">
        <w:rPr>
          <w:rFonts w:ascii="Bookman Old Style" w:eastAsia="Calibri" w:hAnsi="Bookman Old Style" w:cs="Times New Roman"/>
          <w:kern w:val="1"/>
          <w:lang w:val="x-none" w:bidi="en-US"/>
        </w:rPr>
        <w:t>zakres i okres udziału innego podmiotu przy wykonywaniu zamówienia.</w:t>
      </w:r>
    </w:p>
    <w:p w14:paraId="0CE6F6A7" w14:textId="77777777" w:rsidR="00B566F9" w:rsidRPr="00B566F9" w:rsidRDefault="00B566F9" w:rsidP="00B566F9">
      <w:pPr>
        <w:numPr>
          <w:ilvl w:val="0"/>
          <w:numId w:val="19"/>
        </w:numPr>
        <w:suppressAutoHyphens/>
        <w:spacing w:after="0" w:line="240" w:lineRule="auto"/>
        <w:contextualSpacing/>
        <w:jc w:val="both"/>
        <w:rPr>
          <w:rFonts w:ascii="Bookman Old Style" w:eastAsia="Calibri" w:hAnsi="Bookman Old Style" w:cs="Times New Roman"/>
          <w:kern w:val="1"/>
          <w:lang w:val="x-none" w:bidi="en-US"/>
        </w:rPr>
      </w:pPr>
      <w:r w:rsidRPr="00B566F9">
        <w:rPr>
          <w:rFonts w:ascii="Bookman Old Style" w:eastAsia="Calibri" w:hAnsi="Bookman Old Style" w:cs="Times New Roman"/>
          <w:kern w:val="1"/>
          <w:lang w:val="x-none" w:bidi="en-US"/>
        </w:rPr>
        <w:t xml:space="preserve">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w:t>
      </w:r>
      <w:r w:rsidRPr="00B566F9">
        <w:rPr>
          <w:rFonts w:ascii="Bookman Old Style" w:eastAsia="Calibri" w:hAnsi="Bookman Old Style" w:cs="Times New Roman"/>
          <w:kern w:val="1"/>
          <w:lang w:bidi="en-US"/>
        </w:rPr>
        <w:t xml:space="preserve">przepisach </w:t>
      </w:r>
      <w:r w:rsidRPr="00B566F9">
        <w:rPr>
          <w:rFonts w:ascii="Bookman Old Style" w:eastAsia="Calibri" w:hAnsi="Bookman Old Style" w:cs="Times New Roman"/>
          <w:kern w:val="1"/>
          <w:lang w:val="x-none" w:bidi="en-US"/>
        </w:rPr>
        <w:t xml:space="preserve">art. 24 ust. 1 pkt 13–22 i art. 24 ust. 5 pkt 1) i 8) ustawy </w:t>
      </w:r>
      <w:proofErr w:type="spellStart"/>
      <w:r w:rsidRPr="00B566F9">
        <w:rPr>
          <w:rFonts w:ascii="Bookman Old Style" w:eastAsia="Calibri" w:hAnsi="Bookman Old Style" w:cs="Times New Roman"/>
          <w:kern w:val="1"/>
          <w:lang w:val="x-none" w:bidi="en-US"/>
        </w:rPr>
        <w:t>Pzp</w:t>
      </w:r>
      <w:proofErr w:type="spellEnd"/>
      <w:r w:rsidRPr="00B566F9">
        <w:rPr>
          <w:rFonts w:ascii="Bookman Old Style" w:eastAsia="Calibri" w:hAnsi="Bookman Old Style" w:cs="Times New Roman"/>
          <w:kern w:val="1"/>
          <w:lang w:val="x-none" w:bidi="en-US"/>
        </w:rPr>
        <w:t>.</w:t>
      </w:r>
    </w:p>
    <w:p w14:paraId="13911DD7" w14:textId="77777777" w:rsidR="00B566F9" w:rsidRPr="00B566F9" w:rsidRDefault="00B566F9" w:rsidP="00B566F9">
      <w:pPr>
        <w:numPr>
          <w:ilvl w:val="0"/>
          <w:numId w:val="19"/>
        </w:numPr>
        <w:suppressAutoHyphens/>
        <w:spacing w:after="0" w:line="240" w:lineRule="auto"/>
        <w:contextualSpacing/>
        <w:jc w:val="both"/>
        <w:rPr>
          <w:rFonts w:ascii="Bookman Old Style" w:eastAsia="Calibri" w:hAnsi="Bookman Old Style" w:cs="Times New Roman"/>
          <w:kern w:val="1"/>
          <w:lang w:val="x-none" w:bidi="en-US"/>
        </w:rPr>
      </w:pPr>
      <w:r w:rsidRPr="00B566F9">
        <w:rPr>
          <w:rFonts w:ascii="Bookman Old Style" w:eastAsia="Calibri" w:hAnsi="Bookman Old Style" w:cs="Times New Roman"/>
          <w:kern w:val="1"/>
          <w:lang w:val="x-none" w:bidi="en-US"/>
        </w:rPr>
        <w:t>W odniesieniu do warunków dotyczących wykształcenia, kwalifikacji zawodowych lub doświadczenia, Wykonawcy mogą polegać na zdolnościach innych podmiotów, jeśli podmioty te zrealizują usługi, do realizacji których te zdolności są wymagane.</w:t>
      </w:r>
    </w:p>
    <w:p w14:paraId="41328B49" w14:textId="77777777" w:rsidR="00B566F9" w:rsidRPr="00B566F9" w:rsidRDefault="00B566F9" w:rsidP="00B566F9">
      <w:pPr>
        <w:numPr>
          <w:ilvl w:val="0"/>
          <w:numId w:val="19"/>
        </w:numPr>
        <w:suppressAutoHyphens/>
        <w:spacing w:after="0" w:line="240" w:lineRule="auto"/>
        <w:contextualSpacing/>
        <w:jc w:val="both"/>
        <w:rPr>
          <w:rFonts w:ascii="Bookman Old Style" w:eastAsia="Calibri" w:hAnsi="Bookman Old Style" w:cs="Times New Roman"/>
          <w:kern w:val="1"/>
          <w:lang w:val="x-none" w:bidi="en-US"/>
        </w:rPr>
      </w:pPr>
      <w:r w:rsidRPr="00B566F9">
        <w:rPr>
          <w:rFonts w:ascii="Bookman Old Style" w:eastAsia="Calibri" w:hAnsi="Bookman Old Style" w:cs="Times New Roman"/>
          <w:kern w:val="1"/>
          <w:lang w:val="x-none" w:bidi="en-US"/>
        </w:rPr>
        <w:t xml:space="preserve">Jeżeli zdolności techniczne lub zawodowe lub sytuacja ekonomiczna lub finansowa podmiotu, o którym mowa w ust. 3, nie potwierdzają spełnienia przez wykonawcę warunków udziału w postępowaniu lub zachodzą wobec tych podmiotów podstawy wykluczenia, zamawiający żąda, aby wykonawca w terminie określonym przez zamawiającego: </w:t>
      </w:r>
    </w:p>
    <w:p w14:paraId="4B16429D" w14:textId="77777777" w:rsidR="00B566F9" w:rsidRPr="00B566F9" w:rsidRDefault="00B566F9" w:rsidP="00B566F9">
      <w:pPr>
        <w:numPr>
          <w:ilvl w:val="0"/>
          <w:numId w:val="16"/>
        </w:numPr>
        <w:suppressAutoHyphens/>
        <w:spacing w:after="0" w:line="240" w:lineRule="auto"/>
        <w:ind w:hanging="81"/>
        <w:contextualSpacing/>
        <w:jc w:val="both"/>
        <w:rPr>
          <w:rFonts w:ascii="Bookman Old Style" w:eastAsia="Calibri" w:hAnsi="Bookman Old Style" w:cs="Times New Roman"/>
          <w:kern w:val="1"/>
          <w:lang w:val="x-none" w:bidi="en-US"/>
        </w:rPr>
      </w:pPr>
      <w:r w:rsidRPr="00B566F9">
        <w:rPr>
          <w:rFonts w:ascii="Bookman Old Style" w:eastAsia="Calibri" w:hAnsi="Bookman Old Style" w:cs="Times New Roman"/>
          <w:kern w:val="1"/>
          <w:lang w:val="x-none" w:bidi="en-US"/>
        </w:rPr>
        <w:t>zastąpił ten podmiot innym podmiotem lub podmiotami lub</w:t>
      </w:r>
    </w:p>
    <w:p w14:paraId="30066BBC" w14:textId="77777777" w:rsidR="00B566F9" w:rsidRPr="00B566F9" w:rsidRDefault="00B566F9" w:rsidP="00B566F9">
      <w:pPr>
        <w:numPr>
          <w:ilvl w:val="0"/>
          <w:numId w:val="16"/>
        </w:numPr>
        <w:suppressAutoHyphens/>
        <w:spacing w:after="0" w:line="240" w:lineRule="auto"/>
        <w:ind w:hanging="81"/>
        <w:contextualSpacing/>
        <w:jc w:val="both"/>
        <w:rPr>
          <w:rFonts w:ascii="Bookman Old Style" w:eastAsia="Calibri" w:hAnsi="Bookman Old Style" w:cs="Times New Roman"/>
          <w:bCs/>
          <w:kern w:val="1"/>
          <w:lang w:val="x-none" w:bidi="en-US"/>
        </w:rPr>
      </w:pPr>
      <w:r w:rsidRPr="00B566F9">
        <w:rPr>
          <w:rFonts w:ascii="Bookman Old Style" w:eastAsia="Calibri" w:hAnsi="Bookman Old Style" w:cs="Times New Roman"/>
          <w:kern w:val="1"/>
          <w:lang w:val="x-none" w:bidi="en-US"/>
        </w:rPr>
        <w:t>zobowiązał się do osobistego wykonania odpowiedniej części zamówienia, jeżeli wykaże zdolności techniczne lub zawodowe lub sytuację finansową lub ekonomiczną, o których mowa w ust. 3.</w:t>
      </w:r>
    </w:p>
    <w:p w14:paraId="015FD7F4" w14:textId="77777777" w:rsidR="00B566F9" w:rsidRPr="00B566F9" w:rsidRDefault="00B566F9" w:rsidP="00B566F9">
      <w:pPr>
        <w:numPr>
          <w:ilvl w:val="0"/>
          <w:numId w:val="19"/>
        </w:numPr>
        <w:suppressAutoHyphens/>
        <w:spacing w:after="0" w:line="240" w:lineRule="auto"/>
        <w:contextualSpacing/>
        <w:jc w:val="both"/>
        <w:rPr>
          <w:rFonts w:ascii="Bookman Old Style" w:eastAsia="Calibri" w:hAnsi="Bookman Old Style" w:cs="Times New Roman"/>
          <w:bCs/>
          <w:kern w:val="1"/>
          <w:lang w:val="x-none" w:bidi="en-US"/>
        </w:rPr>
      </w:pPr>
      <w:r w:rsidRPr="00B566F9">
        <w:rPr>
          <w:rFonts w:ascii="Bookman Old Style" w:eastAsia="Calibri" w:hAnsi="Bookman Old Style" w:cs="Times New Roman"/>
          <w:bCs/>
          <w:kern w:val="1"/>
          <w:lang w:val="x-none" w:bidi="en-US"/>
        </w:rPr>
        <w:t>Wykonawca, który polega na sytuacji ekonomicznej lub finansowej innych podmiotów, odpowiada solidarnie z podmiotem, który zobowiązał się do udostępnienia zasobów za szkodę poniesioną przez Zamawiającego powstałą na skutek nieudostępnienia tych zasobów, chyba że za nieudostępnienie zasobów nie ponosi winy.</w:t>
      </w:r>
    </w:p>
    <w:p w14:paraId="54EC5826" w14:textId="77777777" w:rsidR="00B566F9" w:rsidRPr="00B566F9" w:rsidRDefault="00B566F9" w:rsidP="00B566F9">
      <w:pPr>
        <w:suppressAutoHyphens/>
        <w:spacing w:after="0" w:line="240" w:lineRule="auto"/>
        <w:contextualSpacing/>
        <w:jc w:val="both"/>
        <w:rPr>
          <w:rFonts w:ascii="Bookman Old Style" w:eastAsia="Calibri" w:hAnsi="Bookman Old Style" w:cs="Times New Roman"/>
          <w:kern w:val="1"/>
          <w:lang w:bidi="en-US"/>
        </w:rPr>
      </w:pPr>
    </w:p>
    <w:p w14:paraId="09FE7F9A" w14:textId="77777777" w:rsidR="00B566F9" w:rsidRPr="00B566F9" w:rsidRDefault="00B566F9" w:rsidP="00B566F9">
      <w:pPr>
        <w:autoSpaceDE w:val="0"/>
        <w:autoSpaceDN w:val="0"/>
        <w:adjustRightInd w:val="0"/>
        <w:spacing w:after="0" w:line="240" w:lineRule="auto"/>
        <w:rPr>
          <w:rFonts w:ascii="Bookman Old Style" w:eastAsia="Times New Roman" w:hAnsi="Bookman Old Style" w:cs="Times New Roman"/>
          <w:b/>
          <w:lang w:eastAsia="pl-PL"/>
        </w:rPr>
      </w:pPr>
    </w:p>
    <w:p w14:paraId="0371F511" w14:textId="77777777" w:rsidR="00B566F9" w:rsidRPr="00B566F9" w:rsidRDefault="00B566F9" w:rsidP="00B566F9">
      <w:pPr>
        <w:autoSpaceDE w:val="0"/>
        <w:autoSpaceDN w:val="0"/>
        <w:adjustRightInd w:val="0"/>
        <w:spacing w:after="0" w:line="240" w:lineRule="auto"/>
        <w:jc w:val="center"/>
        <w:rPr>
          <w:rFonts w:ascii="Bookman Old Style" w:eastAsia="Times New Roman" w:hAnsi="Bookman Old Style" w:cs="Times New Roman"/>
          <w:b/>
          <w:lang w:eastAsia="pl-PL"/>
        </w:rPr>
      </w:pPr>
      <w:r w:rsidRPr="00B566F9">
        <w:rPr>
          <w:rFonts w:ascii="Bookman Old Style" w:eastAsia="Times New Roman" w:hAnsi="Bookman Old Style" w:cs="Times New Roman"/>
          <w:b/>
          <w:lang w:eastAsia="pl-PL"/>
        </w:rPr>
        <w:t>Rozdział VII.</w:t>
      </w:r>
    </w:p>
    <w:p w14:paraId="45D3308B" w14:textId="77777777" w:rsidR="00B566F9" w:rsidRPr="00B566F9" w:rsidRDefault="00B566F9" w:rsidP="00B566F9">
      <w:pPr>
        <w:spacing w:after="0" w:line="240" w:lineRule="auto"/>
        <w:jc w:val="center"/>
        <w:rPr>
          <w:rFonts w:ascii="Bookman Old Style" w:eastAsia="Calibri" w:hAnsi="Bookman Old Style" w:cs="Times New Roman"/>
          <w:b/>
          <w:kern w:val="1"/>
        </w:rPr>
      </w:pPr>
      <w:r w:rsidRPr="00B566F9">
        <w:rPr>
          <w:rFonts w:ascii="Bookman Old Style" w:eastAsia="Calibri" w:hAnsi="Bookman Old Style" w:cs="Times New Roman"/>
          <w:b/>
          <w:kern w:val="1"/>
        </w:rPr>
        <w:t>Wykaz o</w:t>
      </w:r>
      <w:r w:rsidRPr="00B566F9">
        <w:rPr>
          <w:rFonts w:ascii="Bookman Old Style" w:eastAsia="TimesNewRoman" w:hAnsi="Bookman Old Style" w:cs="Times New Roman"/>
          <w:b/>
          <w:kern w:val="1"/>
        </w:rPr>
        <w:t>ś</w:t>
      </w:r>
      <w:r w:rsidRPr="00B566F9">
        <w:rPr>
          <w:rFonts w:ascii="Bookman Old Style" w:eastAsia="Calibri" w:hAnsi="Bookman Old Style" w:cs="Times New Roman"/>
          <w:b/>
          <w:kern w:val="1"/>
        </w:rPr>
        <w:t>wiadcze</w:t>
      </w:r>
      <w:r w:rsidRPr="00B566F9">
        <w:rPr>
          <w:rFonts w:ascii="Bookman Old Style" w:eastAsia="TimesNewRoman" w:hAnsi="Bookman Old Style" w:cs="Times New Roman"/>
          <w:b/>
          <w:kern w:val="1"/>
        </w:rPr>
        <w:t xml:space="preserve">ń </w:t>
      </w:r>
      <w:r w:rsidRPr="00B566F9">
        <w:rPr>
          <w:rFonts w:ascii="Bookman Old Style" w:eastAsia="Calibri" w:hAnsi="Bookman Old Style" w:cs="Times New Roman"/>
          <w:b/>
          <w:kern w:val="1"/>
        </w:rPr>
        <w:t xml:space="preserve">i dokumentów, potwierdzających spełnianie warunków udziału w postępowaniu oraz braku podstaw wykluczenia </w:t>
      </w:r>
    </w:p>
    <w:p w14:paraId="51FA1425" w14:textId="77777777" w:rsidR="00B566F9" w:rsidRPr="00B566F9" w:rsidRDefault="00B566F9" w:rsidP="00B566F9">
      <w:pPr>
        <w:spacing w:after="0" w:line="240" w:lineRule="auto"/>
        <w:jc w:val="center"/>
        <w:rPr>
          <w:rFonts w:ascii="Bookman Old Style" w:eastAsia="Calibri" w:hAnsi="Bookman Old Style" w:cs="Times New Roman"/>
          <w:b/>
          <w:kern w:val="1"/>
        </w:rPr>
      </w:pPr>
    </w:p>
    <w:p w14:paraId="01E3AC82" w14:textId="77777777" w:rsidR="00B566F9" w:rsidRPr="00B566F9" w:rsidRDefault="00B566F9" w:rsidP="00B566F9">
      <w:pPr>
        <w:numPr>
          <w:ilvl w:val="0"/>
          <w:numId w:val="8"/>
        </w:numPr>
        <w:spacing w:after="0" w:line="240" w:lineRule="auto"/>
        <w:ind w:left="426" w:hanging="426"/>
        <w:contextualSpacing/>
        <w:jc w:val="both"/>
        <w:rPr>
          <w:rFonts w:ascii="Bookman Old Style" w:eastAsia="Calibri" w:hAnsi="Bookman Old Style" w:cs="Times New Roman"/>
        </w:rPr>
      </w:pPr>
      <w:r w:rsidRPr="00B566F9">
        <w:rPr>
          <w:rFonts w:ascii="Bookman Old Style" w:eastAsia="Calibri" w:hAnsi="Bookman Old Style" w:cs="Times New Roman"/>
        </w:rPr>
        <w:t xml:space="preserve">Do oferty każdy Wykonawca musi dołączyć aktualne na dzień składania ofert oświadczenia w zakresie wskazanym w </w:t>
      </w:r>
      <w:r w:rsidRPr="00B566F9">
        <w:rPr>
          <w:rFonts w:ascii="Bookman Old Style" w:eastAsia="Calibri" w:hAnsi="Bookman Old Style" w:cs="Times New Roman"/>
          <w:b/>
        </w:rPr>
        <w:t>Załącznikach nr 2 i 3 do SIWZ</w:t>
      </w:r>
      <w:r w:rsidRPr="00B566F9">
        <w:rPr>
          <w:rFonts w:ascii="Bookman Old Style" w:eastAsia="Calibri" w:hAnsi="Bookman Old Style" w:cs="Times New Roman"/>
        </w:rPr>
        <w:t>.</w:t>
      </w:r>
    </w:p>
    <w:p w14:paraId="165D9B45" w14:textId="77777777" w:rsidR="00B566F9" w:rsidRPr="00B566F9" w:rsidRDefault="00B566F9" w:rsidP="00B566F9">
      <w:pPr>
        <w:tabs>
          <w:tab w:val="left" w:pos="993"/>
        </w:tabs>
        <w:spacing w:after="0" w:line="240" w:lineRule="auto"/>
        <w:jc w:val="both"/>
        <w:rPr>
          <w:rFonts w:ascii="Bookman Old Style" w:eastAsia="Calibri" w:hAnsi="Bookman Old Style" w:cs="Times New Roman"/>
        </w:rPr>
      </w:pPr>
      <w:r w:rsidRPr="00B566F9">
        <w:rPr>
          <w:rFonts w:ascii="Bookman Old Style" w:eastAsia="Calibri" w:hAnsi="Bookman Old Style" w:cs="Times New Roman"/>
        </w:rPr>
        <w:lastRenderedPageBreak/>
        <w:t xml:space="preserve">Informacje zawarte w oświadczeniach będą stanowić wstępne potwierdzenie, </w:t>
      </w:r>
      <w:r w:rsidRPr="00B566F9">
        <w:rPr>
          <w:rFonts w:ascii="Bookman Old Style" w:eastAsia="Calibri" w:hAnsi="Bookman Old Style" w:cs="Times New Roman"/>
        </w:rPr>
        <w:br/>
        <w:t>że Wykonawca nie podlega wykluczeniu oraz spełnia warunki udziału w postępowaniu.</w:t>
      </w:r>
    </w:p>
    <w:p w14:paraId="201A67B5" w14:textId="77777777" w:rsidR="00B566F9" w:rsidRPr="00B566F9" w:rsidRDefault="00B566F9" w:rsidP="00B566F9">
      <w:pPr>
        <w:spacing w:after="0" w:line="240" w:lineRule="auto"/>
        <w:jc w:val="both"/>
        <w:rPr>
          <w:rFonts w:ascii="Bookman Old Style" w:eastAsia="Calibri" w:hAnsi="Bookman Old Style" w:cs="Times New Roman"/>
          <w:u w:val="single"/>
        </w:rPr>
      </w:pPr>
      <w:r w:rsidRPr="00B566F9">
        <w:rPr>
          <w:rFonts w:ascii="Bookman Old Style" w:eastAsia="Calibri" w:hAnsi="Bookman Old Style" w:cs="Times New Roman"/>
          <w:u w:val="single"/>
        </w:rPr>
        <w:t>Forma dokumentów:</w:t>
      </w:r>
    </w:p>
    <w:p w14:paraId="300959BB" w14:textId="77777777" w:rsidR="00B566F9" w:rsidRPr="00B566F9" w:rsidRDefault="00B566F9" w:rsidP="00B566F9">
      <w:pPr>
        <w:spacing w:after="0" w:line="240" w:lineRule="auto"/>
        <w:jc w:val="both"/>
        <w:rPr>
          <w:rFonts w:ascii="Bookman Old Style" w:eastAsia="Calibri" w:hAnsi="Bookman Old Style" w:cs="Times New Roman"/>
        </w:rPr>
      </w:pPr>
      <w:r w:rsidRPr="00B566F9">
        <w:rPr>
          <w:rFonts w:ascii="Bookman Old Style" w:eastAsia="Calibri" w:hAnsi="Bookman Old Style" w:cs="Times New Roman"/>
        </w:rPr>
        <w:t>Oświadczenia muszą być złożone w formie oryginału.</w:t>
      </w:r>
    </w:p>
    <w:p w14:paraId="71C41FA4" w14:textId="77777777" w:rsidR="00B566F9" w:rsidRPr="00B566F9" w:rsidRDefault="00B566F9" w:rsidP="00B566F9">
      <w:pPr>
        <w:numPr>
          <w:ilvl w:val="0"/>
          <w:numId w:val="8"/>
        </w:numPr>
        <w:spacing w:after="0" w:line="240" w:lineRule="auto"/>
        <w:ind w:left="426" w:hanging="426"/>
        <w:jc w:val="both"/>
        <w:rPr>
          <w:rFonts w:ascii="Bookman Old Style" w:eastAsia="Calibri" w:hAnsi="Bookman Old Style" w:cs="Times New Roman"/>
        </w:rPr>
      </w:pPr>
      <w:r w:rsidRPr="00B566F9">
        <w:rPr>
          <w:rFonts w:ascii="Bookman Old Style" w:eastAsia="Calibri" w:hAnsi="Bookman Old Style" w:cs="Times New Roman"/>
        </w:rPr>
        <w:t>W przypadku wspólnego ubiegania się o zamówienie przez Wykonawców oświadczenia o których mowa w Rozdziale VII ust. 1 pkt 1) SIWZ składa każdy z Wykonawców wspólnie ubiegających się o zamówienie. Oświadczenia te mają potwierdzać spełnianie warunków udziału w postępowaniu, brak podstaw wykluczenia w zakresie, w którym każdy z Wykonawców wykazuje spełnianie warunków udziału w postępowaniu, brak podstaw wykluczenia.</w:t>
      </w:r>
    </w:p>
    <w:p w14:paraId="0BFEC613" w14:textId="77777777" w:rsidR="00B566F9" w:rsidRPr="00B566F9" w:rsidRDefault="00B566F9" w:rsidP="00B566F9">
      <w:pPr>
        <w:spacing w:after="0" w:line="240" w:lineRule="auto"/>
        <w:jc w:val="both"/>
        <w:rPr>
          <w:rFonts w:ascii="Bookman Old Style" w:eastAsia="Calibri" w:hAnsi="Bookman Old Style" w:cs="Times New Roman"/>
        </w:rPr>
      </w:pPr>
      <w:r w:rsidRPr="00B566F9">
        <w:rPr>
          <w:rFonts w:ascii="Bookman Old Style" w:eastAsia="Calibri" w:hAnsi="Bookman Old Style" w:cs="Times New Roman"/>
        </w:rPr>
        <w:t>W przypadku Wykonawców wspólnie ubiegających się o udzielenie zamówienia wymagane jest ustanowienie pełnomocnika do reprezentowania ich w postępowaniu o udzielenie zamówienia publicznego albo reprezentowania w postępowaniu i zawarcia umowy w sprawie zamówienia publicznego.</w:t>
      </w:r>
    </w:p>
    <w:p w14:paraId="4801852B" w14:textId="77777777" w:rsidR="00B566F9" w:rsidRPr="00B566F9" w:rsidRDefault="00B566F9" w:rsidP="00B566F9">
      <w:pPr>
        <w:numPr>
          <w:ilvl w:val="0"/>
          <w:numId w:val="8"/>
        </w:numPr>
        <w:tabs>
          <w:tab w:val="left" w:pos="426"/>
        </w:tabs>
        <w:spacing w:after="0" w:line="240" w:lineRule="auto"/>
        <w:ind w:left="426" w:hanging="426"/>
        <w:jc w:val="both"/>
        <w:rPr>
          <w:rFonts w:ascii="Bookman Old Style" w:eastAsia="Calibri" w:hAnsi="Bookman Old Style" w:cs="Times New Roman"/>
        </w:rPr>
      </w:pPr>
      <w:r w:rsidRPr="00B566F9">
        <w:rPr>
          <w:rFonts w:ascii="Bookman Old Style" w:eastAsia="Calibri" w:hAnsi="Bookman Old Style" w:cs="Times New Roman"/>
        </w:rPr>
        <w:t xml:space="preserve">Wykonawca, który zamierza powierzyć wykonanie części zamówienia podwykonawcom, w celu wykazania braku istnienia wobec nich podstaw wykluczenia z udziału w postępowaniu, zamieszcza informacje o podwykonawcach w oświadczeniu, o którym mowa w Rozdziale VII ust. 1 pkt 1) SIWZ (załączniki nr 2 do SIWZ). </w:t>
      </w:r>
    </w:p>
    <w:p w14:paraId="7D5E9A49" w14:textId="77777777" w:rsidR="00B566F9" w:rsidRPr="00B566F9" w:rsidRDefault="00B566F9" w:rsidP="00B566F9">
      <w:pPr>
        <w:numPr>
          <w:ilvl w:val="0"/>
          <w:numId w:val="8"/>
        </w:numPr>
        <w:spacing w:after="0" w:line="240" w:lineRule="auto"/>
        <w:ind w:left="426" w:hanging="426"/>
        <w:jc w:val="both"/>
        <w:rPr>
          <w:rFonts w:ascii="Bookman Old Style" w:eastAsia="Calibri" w:hAnsi="Bookman Old Style" w:cs="Times New Roman"/>
        </w:rPr>
      </w:pPr>
      <w:r w:rsidRPr="00B566F9">
        <w:rPr>
          <w:rFonts w:ascii="Bookman Old Style" w:eastAsia="Calibri" w:hAnsi="Bookman Old Style" w:cs="Times New Roman"/>
        </w:rPr>
        <w:t>Wykonawca, który powołuje się na zasoby innych podmiotów, w celu wykazania braku istnienia wobec nich podstaw wykluczenia oraz spełnienia – w zakresie, w jakim powołuje się na ich zasoby - warunków udziału w postępowaniu, zamieszcza informacje o tych podmiotach w oświadczeniach, o których mowa w Rozdziale VII ust. 1 pkt 1) SIWZ.</w:t>
      </w:r>
    </w:p>
    <w:p w14:paraId="3151D04A" w14:textId="77777777" w:rsidR="00B566F9" w:rsidRPr="00B566F9" w:rsidRDefault="00B566F9" w:rsidP="00B566F9">
      <w:pPr>
        <w:numPr>
          <w:ilvl w:val="0"/>
          <w:numId w:val="8"/>
        </w:numPr>
        <w:spacing w:after="0" w:line="240" w:lineRule="auto"/>
        <w:ind w:left="426" w:hanging="426"/>
        <w:jc w:val="both"/>
        <w:rPr>
          <w:rFonts w:ascii="Bookman Old Style" w:eastAsia="Calibri" w:hAnsi="Bookman Old Style" w:cs="Times New Roman"/>
        </w:rPr>
      </w:pPr>
      <w:r w:rsidRPr="00B566F9">
        <w:rPr>
          <w:rFonts w:ascii="Bookman Old Style" w:eastAsia="Calibri" w:hAnsi="Bookman Old Style" w:cs="Times New Roman"/>
        </w:rPr>
        <w:t>Zamawiający przed udzieleniem zamówienia wezwie Wykonawcę, którego oferta została najwyżej oceniona, do złożenia w  terminie nie krótszym niż 5 dni, aktualnych na dzień złożenia następujących oświadczeń lub dokumentów:</w:t>
      </w:r>
    </w:p>
    <w:p w14:paraId="2AB084C5" w14:textId="77777777" w:rsidR="00B566F9" w:rsidRPr="00B566F9" w:rsidRDefault="00B566F9" w:rsidP="00B566F9">
      <w:pPr>
        <w:spacing w:after="0" w:line="240" w:lineRule="auto"/>
        <w:jc w:val="both"/>
        <w:rPr>
          <w:rFonts w:ascii="Bookman Old Style" w:eastAsia="Calibri" w:hAnsi="Bookman Old Style" w:cs="Times New Roman"/>
        </w:rPr>
      </w:pPr>
    </w:p>
    <w:p w14:paraId="50E243E5" w14:textId="77777777" w:rsidR="00B566F9" w:rsidRPr="00B566F9" w:rsidRDefault="00B566F9" w:rsidP="00B566F9">
      <w:pPr>
        <w:numPr>
          <w:ilvl w:val="0"/>
          <w:numId w:val="26"/>
        </w:numPr>
        <w:spacing w:after="0" w:line="240" w:lineRule="auto"/>
        <w:ind w:left="426"/>
        <w:jc w:val="both"/>
        <w:rPr>
          <w:rFonts w:ascii="Bookman Old Style" w:eastAsia="Calibri" w:hAnsi="Bookman Old Style" w:cs="Times New Roman"/>
          <w:lang w:val="x-none"/>
        </w:rPr>
      </w:pPr>
      <w:r w:rsidRPr="00B566F9">
        <w:rPr>
          <w:rFonts w:ascii="Bookman Old Style" w:eastAsia="Calibri" w:hAnsi="Bookman Old Style" w:cs="Times New Roman"/>
          <w:b/>
          <w:lang w:val="x-none"/>
        </w:rPr>
        <w:t xml:space="preserve">W celu potwierdzenia spełniania przez Wykonawcę warunków udziału w postępowaniu dotyczących sytuacji ekonomicznej lub finansowej: </w:t>
      </w:r>
      <w:r w:rsidRPr="00B566F9">
        <w:rPr>
          <w:rFonts w:ascii="Bookman Old Style" w:eastAsia="Calibri" w:hAnsi="Bookman Old Style" w:cs="Times New Roman"/>
          <w:lang w:val="x-none"/>
        </w:rPr>
        <w:t xml:space="preserve">dokument potwierdzający, że wykonawca jest ubezpieczony od odpowiedzialności cywilnej w zakresie prowadzonej działalności związanej z przedmiotem zamówienia na sumę gwarancyjną co najmniej: </w:t>
      </w:r>
    </w:p>
    <w:p w14:paraId="1353893A" w14:textId="77777777" w:rsidR="00B566F9" w:rsidRPr="00B566F9" w:rsidRDefault="008C435A" w:rsidP="00B566F9">
      <w:pPr>
        <w:numPr>
          <w:ilvl w:val="0"/>
          <w:numId w:val="42"/>
        </w:numPr>
        <w:spacing w:after="0" w:line="240" w:lineRule="auto"/>
        <w:jc w:val="both"/>
        <w:rPr>
          <w:rFonts w:ascii="Bookman Old Style" w:eastAsia="Calibri" w:hAnsi="Bookman Old Style" w:cs="Times New Roman"/>
          <w:lang w:val="x-none"/>
        </w:rPr>
      </w:pPr>
      <w:r>
        <w:rPr>
          <w:rFonts w:ascii="Bookman Old Style" w:eastAsia="Calibri" w:hAnsi="Bookman Old Style" w:cs="Times New Roman"/>
          <w:lang w:val="x-none"/>
        </w:rPr>
        <w:t>dla części I   45</w:t>
      </w:r>
      <w:r w:rsidR="00B566F9" w:rsidRPr="00B566F9">
        <w:rPr>
          <w:rFonts w:ascii="Bookman Old Style" w:eastAsia="Calibri" w:hAnsi="Bookman Old Style" w:cs="Times New Roman"/>
          <w:lang w:val="x-none"/>
        </w:rPr>
        <w:t xml:space="preserve"> 000,00 zł </w:t>
      </w:r>
    </w:p>
    <w:p w14:paraId="06C4322B" w14:textId="77777777" w:rsidR="00B566F9" w:rsidRPr="00B566F9" w:rsidRDefault="00B566F9" w:rsidP="00B566F9">
      <w:pPr>
        <w:numPr>
          <w:ilvl w:val="0"/>
          <w:numId w:val="42"/>
        </w:numPr>
        <w:spacing w:after="0" w:line="240" w:lineRule="auto"/>
        <w:jc w:val="both"/>
        <w:rPr>
          <w:rFonts w:ascii="Bookman Old Style" w:eastAsia="Calibri" w:hAnsi="Bookman Old Style" w:cs="Times New Roman"/>
          <w:lang w:val="x-none"/>
        </w:rPr>
      </w:pPr>
      <w:r w:rsidRPr="00B566F9">
        <w:rPr>
          <w:rFonts w:ascii="Bookman Old Style" w:eastAsia="Calibri" w:hAnsi="Bookman Old Style" w:cs="Times New Roman"/>
          <w:lang w:val="x-none"/>
        </w:rPr>
        <w:t xml:space="preserve">dla części II  </w:t>
      </w:r>
      <w:r w:rsidR="008C435A">
        <w:rPr>
          <w:rFonts w:ascii="Bookman Old Style" w:eastAsia="Calibri" w:hAnsi="Bookman Old Style" w:cs="Times New Roman"/>
        </w:rPr>
        <w:t>39</w:t>
      </w:r>
      <w:r w:rsidRPr="00B566F9">
        <w:rPr>
          <w:rFonts w:ascii="Bookman Old Style" w:eastAsia="Calibri" w:hAnsi="Bookman Old Style" w:cs="Times New Roman"/>
          <w:lang w:val="x-none"/>
        </w:rPr>
        <w:t xml:space="preserve"> 000,00 zł </w:t>
      </w:r>
    </w:p>
    <w:p w14:paraId="2FC542A9" w14:textId="77777777" w:rsidR="00B566F9" w:rsidRPr="00B566F9" w:rsidRDefault="00B566F9" w:rsidP="00B566F9">
      <w:pPr>
        <w:numPr>
          <w:ilvl w:val="0"/>
          <w:numId w:val="42"/>
        </w:numPr>
        <w:spacing w:after="0" w:line="240" w:lineRule="auto"/>
        <w:jc w:val="both"/>
        <w:rPr>
          <w:rFonts w:ascii="Bookman Old Style" w:eastAsia="Calibri" w:hAnsi="Bookman Old Style" w:cs="Times New Roman"/>
          <w:lang w:val="x-none"/>
        </w:rPr>
      </w:pPr>
      <w:r w:rsidRPr="00B566F9">
        <w:rPr>
          <w:rFonts w:ascii="Bookman Old Style" w:eastAsia="Calibri" w:hAnsi="Bookman Old Style" w:cs="Times New Roman"/>
          <w:lang w:val="x-none"/>
        </w:rPr>
        <w:t xml:space="preserve">dla części III </w:t>
      </w:r>
      <w:r w:rsidR="008C435A">
        <w:rPr>
          <w:rFonts w:ascii="Bookman Old Style" w:eastAsia="Calibri" w:hAnsi="Bookman Old Style" w:cs="Times New Roman"/>
        </w:rPr>
        <w:t>27</w:t>
      </w:r>
      <w:r w:rsidRPr="00B566F9">
        <w:rPr>
          <w:rFonts w:ascii="Bookman Old Style" w:eastAsia="Calibri" w:hAnsi="Bookman Old Style" w:cs="Times New Roman"/>
          <w:lang w:val="x-none"/>
        </w:rPr>
        <w:t xml:space="preserve"> 000,00 zł </w:t>
      </w:r>
    </w:p>
    <w:p w14:paraId="3D9B1939" w14:textId="77777777" w:rsidR="00B566F9" w:rsidRPr="00B566F9" w:rsidRDefault="00B566F9" w:rsidP="00B566F9">
      <w:pPr>
        <w:numPr>
          <w:ilvl w:val="0"/>
          <w:numId w:val="42"/>
        </w:numPr>
        <w:spacing w:after="0" w:line="240" w:lineRule="auto"/>
        <w:jc w:val="both"/>
        <w:rPr>
          <w:rFonts w:ascii="Bookman Old Style" w:eastAsia="Calibri" w:hAnsi="Bookman Old Style" w:cs="Times New Roman"/>
          <w:lang w:val="x-none"/>
        </w:rPr>
      </w:pPr>
      <w:r w:rsidRPr="00B566F9">
        <w:rPr>
          <w:rFonts w:ascii="Bookman Old Style" w:eastAsia="Calibri" w:hAnsi="Bookman Old Style" w:cs="Times New Roman"/>
          <w:lang w:val="x-none"/>
        </w:rPr>
        <w:t xml:space="preserve">dla części IV </w:t>
      </w:r>
      <w:r w:rsidR="008C435A">
        <w:rPr>
          <w:rFonts w:ascii="Bookman Old Style" w:eastAsia="Calibri" w:hAnsi="Bookman Old Style" w:cs="Times New Roman"/>
        </w:rPr>
        <w:t>54</w:t>
      </w:r>
      <w:r w:rsidRPr="00B566F9">
        <w:rPr>
          <w:rFonts w:ascii="Bookman Old Style" w:eastAsia="Calibri" w:hAnsi="Bookman Old Style" w:cs="Times New Roman"/>
          <w:lang w:val="x-none"/>
        </w:rPr>
        <w:t xml:space="preserve"> 000,00 zł </w:t>
      </w:r>
    </w:p>
    <w:p w14:paraId="022372A8" w14:textId="77777777" w:rsidR="00B566F9" w:rsidRPr="00B566F9" w:rsidRDefault="00B566F9" w:rsidP="00B566F9">
      <w:pPr>
        <w:numPr>
          <w:ilvl w:val="0"/>
          <w:numId w:val="42"/>
        </w:numPr>
        <w:spacing w:after="0" w:line="240" w:lineRule="auto"/>
        <w:jc w:val="both"/>
        <w:rPr>
          <w:rFonts w:ascii="Bookman Old Style" w:eastAsia="Calibri" w:hAnsi="Bookman Old Style" w:cs="Times New Roman"/>
          <w:lang w:val="x-none"/>
        </w:rPr>
      </w:pPr>
      <w:r w:rsidRPr="00B566F9">
        <w:rPr>
          <w:rFonts w:ascii="Bookman Old Style" w:eastAsia="Calibri" w:hAnsi="Bookman Old Style" w:cs="Times New Roman"/>
          <w:lang w:val="x-none"/>
        </w:rPr>
        <w:t xml:space="preserve">dla części V  50 000,00 zł </w:t>
      </w:r>
    </w:p>
    <w:p w14:paraId="24F24D6E" w14:textId="77777777" w:rsidR="00B566F9" w:rsidRPr="00B566F9" w:rsidRDefault="00B566F9" w:rsidP="00B566F9">
      <w:pPr>
        <w:numPr>
          <w:ilvl w:val="0"/>
          <w:numId w:val="42"/>
        </w:numPr>
        <w:spacing w:after="0" w:line="240" w:lineRule="auto"/>
        <w:jc w:val="both"/>
        <w:rPr>
          <w:rFonts w:ascii="Bookman Old Style" w:eastAsia="Calibri" w:hAnsi="Bookman Old Style" w:cs="Times New Roman"/>
          <w:lang w:val="x-none"/>
        </w:rPr>
      </w:pPr>
      <w:r w:rsidRPr="00B566F9">
        <w:rPr>
          <w:rFonts w:ascii="Bookman Old Style" w:eastAsia="Calibri" w:hAnsi="Bookman Old Style" w:cs="Times New Roman"/>
          <w:lang w:val="x-none"/>
        </w:rPr>
        <w:t xml:space="preserve">dla części VI </w:t>
      </w:r>
      <w:r w:rsidR="008C435A">
        <w:rPr>
          <w:rFonts w:ascii="Bookman Old Style" w:eastAsia="Calibri" w:hAnsi="Bookman Old Style" w:cs="Times New Roman"/>
        </w:rPr>
        <w:t>22</w:t>
      </w:r>
      <w:r w:rsidRPr="00B566F9">
        <w:rPr>
          <w:rFonts w:ascii="Bookman Old Style" w:eastAsia="Calibri" w:hAnsi="Bookman Old Style" w:cs="Times New Roman"/>
          <w:lang w:val="x-none"/>
        </w:rPr>
        <w:t xml:space="preserve"> 000,00 zł </w:t>
      </w:r>
    </w:p>
    <w:p w14:paraId="7E9149DB" w14:textId="77777777" w:rsidR="00B566F9" w:rsidRPr="00B566F9" w:rsidRDefault="00B566F9" w:rsidP="00B566F9">
      <w:pPr>
        <w:spacing w:after="0" w:line="240" w:lineRule="auto"/>
        <w:jc w:val="both"/>
        <w:rPr>
          <w:rFonts w:ascii="Bookman Old Style" w:eastAsia="Calibri" w:hAnsi="Bookman Old Style" w:cs="Times New Roman"/>
        </w:rPr>
      </w:pPr>
    </w:p>
    <w:p w14:paraId="26CB3FAF" w14:textId="77777777" w:rsidR="00B566F9" w:rsidRPr="00B566F9" w:rsidRDefault="00B566F9" w:rsidP="00B566F9">
      <w:pPr>
        <w:numPr>
          <w:ilvl w:val="0"/>
          <w:numId w:val="26"/>
        </w:numPr>
        <w:spacing w:after="0" w:line="240" w:lineRule="auto"/>
        <w:ind w:left="567" w:hanging="141"/>
        <w:jc w:val="both"/>
        <w:rPr>
          <w:rFonts w:ascii="Bookman Old Style" w:eastAsia="Calibri" w:hAnsi="Bookman Old Style" w:cs="Times New Roman"/>
        </w:rPr>
      </w:pPr>
      <w:r w:rsidRPr="00B566F9">
        <w:rPr>
          <w:rFonts w:ascii="Bookman Old Style" w:eastAsia="Calibri" w:hAnsi="Bookman Old Style" w:cs="Times New Roman"/>
          <w:b/>
        </w:rPr>
        <w:t xml:space="preserve">W celu potwierdzenia spełniania przez Wykonawcę warunków udziału w postępowaniu dotyczących zdolności technicznej lub zawodowej </w:t>
      </w:r>
    </w:p>
    <w:p w14:paraId="5E56F06B" w14:textId="77777777" w:rsidR="00B566F9" w:rsidRPr="00B566F9" w:rsidRDefault="00B566F9" w:rsidP="00B566F9">
      <w:pPr>
        <w:numPr>
          <w:ilvl w:val="0"/>
          <w:numId w:val="22"/>
        </w:numPr>
        <w:spacing w:after="0" w:line="240" w:lineRule="auto"/>
        <w:ind w:left="1134" w:hanging="283"/>
        <w:jc w:val="both"/>
        <w:rPr>
          <w:rFonts w:ascii="Bookman Old Style" w:eastAsia="Calibri" w:hAnsi="Bookman Old Style" w:cs="Times New Roman"/>
        </w:rPr>
      </w:pPr>
      <w:r w:rsidRPr="00B566F9">
        <w:rPr>
          <w:rFonts w:ascii="Bookman Old Style" w:eastAsia="Calibri" w:hAnsi="Bookman Old Style" w:cs="Times New Roman"/>
        </w:rPr>
        <w:t>Wykazu dostaw wykonanych, a w przypadku świadczeń okresowych lub ciągłych również wykonywanych, w okresie ostatnich 3 lat przed upływem terminu składania ofert, a jeżeli okres prowadzenia działalności jest krótszy – w tym okresie, wraz z podaniem ich wartości</w:t>
      </w:r>
      <w:r w:rsidRPr="00B566F9">
        <w:rPr>
          <w:rFonts w:ascii="Bookman Old Style" w:eastAsia="Calibri" w:hAnsi="Bookman Old Style" w:cs="Times New Roman"/>
          <w:vertAlign w:val="superscript"/>
        </w:rPr>
        <w:footnoteReference w:id="1"/>
      </w:r>
      <w:r w:rsidRPr="00B566F9">
        <w:rPr>
          <w:rFonts w:ascii="Bookman Old Style" w:eastAsia="Calibri" w:hAnsi="Bookman Old Style" w:cs="Times New Roman"/>
        </w:rPr>
        <w:t xml:space="preserve">, przedmiotu, dat wykonania i podmiotów, na rzecz których dostawy zostały wykonane, oraz załączeniem dowodów określających czy te dostawy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t>
      </w:r>
      <w:r w:rsidRPr="00B566F9">
        <w:rPr>
          <w:rFonts w:ascii="Bookman Old Style" w:eastAsia="Calibri" w:hAnsi="Bookman Old Style" w:cs="Times New Roman"/>
        </w:rPr>
        <w:lastRenderedPageBreak/>
        <w:t>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–Wzór wykazu dostaw stanowi Załącznik nr 4 do SIWZ.</w:t>
      </w:r>
    </w:p>
    <w:p w14:paraId="48521C87" w14:textId="77777777" w:rsidR="00B566F9" w:rsidRPr="00B566F9" w:rsidRDefault="00B566F9" w:rsidP="00B566F9">
      <w:pPr>
        <w:spacing w:after="0" w:line="240" w:lineRule="auto"/>
        <w:jc w:val="both"/>
        <w:rPr>
          <w:rFonts w:ascii="Bookman Old Style" w:eastAsia="Calibri" w:hAnsi="Bookman Old Style" w:cs="Times New Roman"/>
        </w:rPr>
      </w:pPr>
    </w:p>
    <w:p w14:paraId="111D30DA" w14:textId="77777777" w:rsidR="00B566F9" w:rsidRPr="00B566F9" w:rsidRDefault="00B566F9" w:rsidP="00B566F9">
      <w:pPr>
        <w:numPr>
          <w:ilvl w:val="0"/>
          <w:numId w:val="26"/>
        </w:numPr>
        <w:spacing w:after="0" w:line="240" w:lineRule="auto"/>
        <w:ind w:left="851" w:hanging="284"/>
        <w:jc w:val="both"/>
        <w:rPr>
          <w:rFonts w:ascii="Bookman Old Style" w:eastAsia="Calibri" w:hAnsi="Bookman Old Style" w:cs="Times New Roman"/>
        </w:rPr>
      </w:pPr>
      <w:r w:rsidRPr="00B566F9">
        <w:rPr>
          <w:rFonts w:ascii="Bookman Old Style" w:eastAsia="Calibri" w:hAnsi="Bookman Old Style" w:cs="Times New Roman"/>
          <w:b/>
        </w:rPr>
        <w:t xml:space="preserve">W celu potwierdzenia braku podstaw wykluczenia Wykonawcy </w:t>
      </w:r>
      <w:r w:rsidRPr="00B566F9">
        <w:rPr>
          <w:rFonts w:ascii="Bookman Old Style" w:eastAsia="Calibri" w:hAnsi="Bookman Old Style" w:cs="Times New Roman"/>
          <w:b/>
        </w:rPr>
        <w:br/>
        <w:t>z udziału w postępowaniu</w:t>
      </w:r>
      <w:r w:rsidRPr="00B566F9">
        <w:rPr>
          <w:rFonts w:ascii="Bookman Old Style" w:eastAsia="Calibri" w:hAnsi="Bookman Old Style" w:cs="Times New Roman"/>
        </w:rPr>
        <w:t xml:space="preserve"> </w:t>
      </w:r>
    </w:p>
    <w:p w14:paraId="27E7CB73" w14:textId="77777777" w:rsidR="00B566F9" w:rsidRPr="00B566F9" w:rsidRDefault="00B566F9" w:rsidP="00B566F9">
      <w:pPr>
        <w:numPr>
          <w:ilvl w:val="0"/>
          <w:numId w:val="23"/>
        </w:numPr>
        <w:spacing w:after="0" w:line="240" w:lineRule="auto"/>
        <w:ind w:left="1276" w:hanging="425"/>
        <w:jc w:val="both"/>
        <w:rPr>
          <w:rFonts w:ascii="Bookman Old Style" w:eastAsia="Calibri" w:hAnsi="Bookman Old Style" w:cs="Times New Roman"/>
          <w:lang w:val="x-none"/>
        </w:rPr>
      </w:pPr>
      <w:r w:rsidRPr="00B566F9">
        <w:rPr>
          <w:rFonts w:ascii="Bookman Old Style" w:eastAsia="Calibri" w:hAnsi="Bookman Old Style" w:cs="Times New Roman"/>
          <w:lang w:val="x-none"/>
        </w:rPr>
        <w:t>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r w:rsidRPr="00B566F9">
        <w:rPr>
          <w:rFonts w:ascii="Bookman Old Style" w:eastAsia="Calibri" w:hAnsi="Bookman Old Style" w:cs="Times New Roman"/>
        </w:rPr>
        <w:t>;</w:t>
      </w:r>
    </w:p>
    <w:p w14:paraId="0274D3B9" w14:textId="77777777" w:rsidR="00B566F9" w:rsidRPr="00B566F9" w:rsidRDefault="00B566F9" w:rsidP="00B566F9">
      <w:pPr>
        <w:numPr>
          <w:ilvl w:val="0"/>
          <w:numId w:val="23"/>
        </w:numPr>
        <w:spacing w:after="0" w:line="240" w:lineRule="auto"/>
        <w:ind w:left="1276" w:hanging="425"/>
        <w:jc w:val="both"/>
        <w:rPr>
          <w:rFonts w:ascii="Bookman Old Style" w:eastAsia="Calibri" w:hAnsi="Bookman Old Style" w:cs="Times New Roman"/>
          <w:lang w:val="x-none"/>
        </w:rPr>
      </w:pPr>
      <w:r w:rsidRPr="00B566F9">
        <w:rPr>
          <w:rFonts w:ascii="Bookman Old Style" w:eastAsia="Calibri" w:hAnsi="Bookman Old Style" w:cs="Times New Roman"/>
          <w:lang w:val="x-none"/>
        </w:rPr>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sidRPr="00B566F9">
        <w:rPr>
          <w:rFonts w:ascii="Bookman Old Style" w:eastAsia="Calibri" w:hAnsi="Bookman Old Style" w:cs="Times New Roman"/>
        </w:rPr>
        <w:t>;</w:t>
      </w:r>
    </w:p>
    <w:p w14:paraId="56EB049F" w14:textId="77777777" w:rsidR="00B566F9" w:rsidRPr="00B566F9" w:rsidRDefault="00B566F9" w:rsidP="00B566F9">
      <w:pPr>
        <w:numPr>
          <w:ilvl w:val="0"/>
          <w:numId w:val="23"/>
        </w:numPr>
        <w:spacing w:after="0" w:line="240" w:lineRule="auto"/>
        <w:ind w:left="1276" w:hanging="425"/>
        <w:jc w:val="both"/>
        <w:rPr>
          <w:rFonts w:ascii="Bookman Old Style" w:eastAsia="Calibri" w:hAnsi="Bookman Old Style" w:cs="Times New Roman"/>
          <w:lang w:val="x-none"/>
        </w:rPr>
      </w:pPr>
      <w:r w:rsidRPr="00B566F9">
        <w:rPr>
          <w:rFonts w:ascii="Bookman Old Style" w:eastAsia="Calibri" w:hAnsi="Bookman Old Style" w:cs="Times New Roman"/>
          <w:lang w:val="x-none"/>
        </w:rPr>
        <w:t xml:space="preserve">odpisu z właściwego rejestru lub z centralnej ewidencji i informacji o działalności gospodarczej, jeżeli odrębne przepisy wymagają wpisu do rejestru lub ewidencji, w celu potwierdzenia braku podstaw wykluczenia na podstawie </w:t>
      </w:r>
      <w:r w:rsidRPr="00B566F9">
        <w:rPr>
          <w:rFonts w:ascii="Bookman Old Style" w:eastAsia="Calibri" w:hAnsi="Bookman Old Style" w:cs="Times New Roman"/>
        </w:rPr>
        <w:t xml:space="preserve">przepisu </w:t>
      </w:r>
      <w:r w:rsidRPr="00B566F9">
        <w:rPr>
          <w:rFonts w:ascii="Bookman Old Style" w:eastAsia="Calibri" w:hAnsi="Bookman Old Style" w:cs="Times New Roman"/>
          <w:lang w:val="x-none"/>
        </w:rPr>
        <w:t>art. 24 ust. 5 pkt 1 ustawy</w:t>
      </w:r>
      <w:r w:rsidRPr="00B566F9">
        <w:rPr>
          <w:rFonts w:ascii="Bookman Old Style" w:eastAsia="Calibri" w:hAnsi="Bookman Old Style" w:cs="Times New Roman"/>
        </w:rPr>
        <w:t xml:space="preserve"> </w:t>
      </w:r>
      <w:proofErr w:type="spellStart"/>
      <w:r w:rsidRPr="00B566F9">
        <w:rPr>
          <w:rFonts w:ascii="Bookman Old Style" w:eastAsia="Calibri" w:hAnsi="Bookman Old Style" w:cs="Times New Roman"/>
        </w:rPr>
        <w:t>Pzp</w:t>
      </w:r>
      <w:proofErr w:type="spellEnd"/>
      <w:r w:rsidRPr="00B566F9">
        <w:rPr>
          <w:rFonts w:ascii="Bookman Old Style" w:eastAsia="Calibri" w:hAnsi="Bookman Old Style" w:cs="Times New Roman"/>
          <w:lang w:val="x-none"/>
        </w:rPr>
        <w:t>.</w:t>
      </w:r>
    </w:p>
    <w:p w14:paraId="111D2C3F" w14:textId="77777777" w:rsidR="00B566F9" w:rsidRPr="00B566F9" w:rsidRDefault="00B566F9" w:rsidP="00B566F9">
      <w:pPr>
        <w:spacing w:after="0" w:line="240" w:lineRule="auto"/>
        <w:jc w:val="both"/>
        <w:rPr>
          <w:rFonts w:ascii="Bookman Old Style" w:eastAsia="Calibri" w:hAnsi="Bookman Old Style" w:cs="Times New Roman"/>
          <w:u w:val="single"/>
        </w:rPr>
      </w:pPr>
      <w:r w:rsidRPr="00B566F9">
        <w:rPr>
          <w:rFonts w:ascii="Bookman Old Style" w:eastAsia="Calibri" w:hAnsi="Bookman Old Style" w:cs="Times New Roman"/>
          <w:u w:val="single"/>
        </w:rPr>
        <w:t>Forma dokumentów:</w:t>
      </w:r>
    </w:p>
    <w:p w14:paraId="27372742" w14:textId="77777777" w:rsidR="00B566F9" w:rsidRPr="00B566F9" w:rsidRDefault="00B566F9" w:rsidP="00B566F9">
      <w:pPr>
        <w:spacing w:after="0" w:line="240" w:lineRule="auto"/>
        <w:jc w:val="both"/>
        <w:rPr>
          <w:rFonts w:ascii="Bookman Old Style" w:eastAsia="Calibri" w:hAnsi="Bookman Old Style" w:cs="Times New Roman"/>
        </w:rPr>
      </w:pPr>
      <w:r w:rsidRPr="00B566F9">
        <w:rPr>
          <w:rFonts w:ascii="Bookman Old Style" w:eastAsia="Calibri" w:hAnsi="Bookman Old Style" w:cs="Times New Roman"/>
        </w:rPr>
        <w:t>- dokumenty, o których mowa w Rozdziale VII ust. 5 SIWZ muszą być złożone w formie oryginału lub kopii poświadczonej za zgodność z oryginałem przez Wykonawcę (z zastrzeżeniem dokumentów, w stosunku do których wymagany jest oryginał, o czym mowa w poszczególnych punktach).</w:t>
      </w:r>
    </w:p>
    <w:p w14:paraId="09E9D590" w14:textId="77777777" w:rsidR="00B566F9" w:rsidRPr="00B566F9" w:rsidRDefault="00B566F9" w:rsidP="00B566F9">
      <w:pPr>
        <w:numPr>
          <w:ilvl w:val="0"/>
          <w:numId w:val="24"/>
        </w:numPr>
        <w:spacing w:after="0" w:line="240" w:lineRule="auto"/>
        <w:jc w:val="both"/>
        <w:rPr>
          <w:rFonts w:ascii="Bookman Old Style" w:eastAsia="Calibri" w:hAnsi="Bookman Old Style" w:cs="Times New Roman"/>
          <w:lang w:val="x-none"/>
        </w:rPr>
      </w:pPr>
      <w:r w:rsidRPr="00B566F9">
        <w:rPr>
          <w:rFonts w:ascii="Bookman Old Style" w:eastAsia="Calibri" w:hAnsi="Bookman Old Style" w:cs="Times New Roman"/>
          <w:lang w:val="x-none"/>
        </w:rPr>
        <w:t xml:space="preserve">Jeżeli Wykonawca, wykazując spełnianie warunków, o których mowa w art. 22 ust. 1b ustawy </w:t>
      </w:r>
      <w:proofErr w:type="spellStart"/>
      <w:r w:rsidRPr="00B566F9">
        <w:rPr>
          <w:rFonts w:ascii="Bookman Old Style" w:eastAsia="Calibri" w:hAnsi="Bookman Old Style" w:cs="Times New Roman"/>
          <w:lang w:val="x-none"/>
        </w:rPr>
        <w:t>Pzp</w:t>
      </w:r>
      <w:proofErr w:type="spellEnd"/>
      <w:r w:rsidRPr="00B566F9">
        <w:rPr>
          <w:rFonts w:ascii="Bookman Old Style" w:eastAsia="Calibri" w:hAnsi="Bookman Old Style" w:cs="Times New Roman"/>
        </w:rPr>
        <w:t>,</w:t>
      </w:r>
      <w:r w:rsidRPr="00B566F9">
        <w:rPr>
          <w:rFonts w:ascii="Bookman Old Style" w:eastAsia="Calibri" w:hAnsi="Bookman Old Style" w:cs="Times New Roman"/>
          <w:lang w:val="x-none"/>
        </w:rPr>
        <w:t xml:space="preserve"> polega na zdolnościach  lub sytuacji innych podmiotów na zasadach określonych w art. 22a ustawy </w:t>
      </w:r>
      <w:proofErr w:type="spellStart"/>
      <w:r w:rsidRPr="00B566F9">
        <w:rPr>
          <w:rFonts w:ascii="Bookman Old Style" w:eastAsia="Calibri" w:hAnsi="Bookman Old Style" w:cs="Times New Roman"/>
          <w:lang w:val="x-none"/>
        </w:rPr>
        <w:t>Pzp</w:t>
      </w:r>
      <w:proofErr w:type="spellEnd"/>
      <w:r w:rsidRPr="00B566F9">
        <w:rPr>
          <w:rFonts w:ascii="Bookman Old Style" w:eastAsia="Calibri" w:hAnsi="Bookman Old Style" w:cs="Times New Roman"/>
          <w:lang w:val="x-none"/>
        </w:rPr>
        <w:t>, Zamawiający żąda od Wykonawcy przedstawienia w odniesieniu do tych podmiotów dokumentów wymienionych w</w:t>
      </w:r>
      <w:r w:rsidRPr="00B566F9">
        <w:rPr>
          <w:rFonts w:ascii="Bookman Old Style" w:eastAsia="Calibri" w:hAnsi="Bookman Old Style" w:cs="Times New Roman"/>
        </w:rPr>
        <w:t xml:space="preserve"> </w:t>
      </w:r>
      <w:r w:rsidRPr="00B566F9">
        <w:rPr>
          <w:rFonts w:ascii="Bookman Old Style" w:eastAsia="Calibri" w:hAnsi="Bookman Old Style" w:cs="Times New Roman"/>
          <w:lang w:val="x-none"/>
        </w:rPr>
        <w:t xml:space="preserve">ust. 5 pkt 3). Zamawiający żąda przedstawienia ww. dokumentów także dotyczących podwykonawcy, któremu Wykonawca zamierza powierzyć wykonanie części zamówienia, a który nie jest podmiotem, na którego zdolnościach lub sytuacji Wykonawca polega na zasadach określonych w </w:t>
      </w:r>
      <w:r w:rsidRPr="00B566F9">
        <w:rPr>
          <w:rFonts w:ascii="Bookman Old Style" w:eastAsia="Calibri" w:hAnsi="Bookman Old Style" w:cs="Times New Roman"/>
        </w:rPr>
        <w:t xml:space="preserve">przepisie </w:t>
      </w:r>
      <w:r w:rsidRPr="00B566F9">
        <w:rPr>
          <w:rFonts w:ascii="Bookman Old Style" w:eastAsia="Calibri" w:hAnsi="Bookman Old Style" w:cs="Times New Roman"/>
          <w:lang w:val="x-none"/>
        </w:rPr>
        <w:t xml:space="preserve">art. 22a ustawy </w:t>
      </w:r>
      <w:proofErr w:type="spellStart"/>
      <w:r w:rsidRPr="00B566F9">
        <w:rPr>
          <w:rFonts w:ascii="Bookman Old Style" w:eastAsia="Calibri" w:hAnsi="Bookman Old Style" w:cs="Times New Roman"/>
          <w:lang w:val="x-none"/>
        </w:rPr>
        <w:t>Pzp</w:t>
      </w:r>
      <w:proofErr w:type="spellEnd"/>
      <w:r w:rsidRPr="00B566F9">
        <w:rPr>
          <w:rFonts w:ascii="Bookman Old Style" w:eastAsia="Calibri" w:hAnsi="Bookman Old Style" w:cs="Times New Roman"/>
          <w:lang w:val="x-none"/>
        </w:rPr>
        <w:t xml:space="preserve">. </w:t>
      </w:r>
    </w:p>
    <w:p w14:paraId="6AB2ACD5" w14:textId="77777777" w:rsidR="00B566F9" w:rsidRPr="00B566F9" w:rsidRDefault="00B566F9" w:rsidP="00B566F9">
      <w:pPr>
        <w:numPr>
          <w:ilvl w:val="0"/>
          <w:numId w:val="24"/>
        </w:numPr>
        <w:spacing w:after="0" w:line="240" w:lineRule="auto"/>
        <w:jc w:val="both"/>
        <w:rPr>
          <w:rFonts w:ascii="Bookman Old Style" w:eastAsia="Calibri" w:hAnsi="Bookman Old Style" w:cs="Times New Roman"/>
          <w:lang w:val="x-none"/>
        </w:rPr>
      </w:pPr>
      <w:r w:rsidRPr="00B566F9">
        <w:rPr>
          <w:rFonts w:ascii="Bookman Old Style" w:eastAsia="Calibri" w:hAnsi="Bookman Old Style" w:cs="Times New Roman"/>
          <w:lang w:val="x-none"/>
        </w:rPr>
        <w:t>Jeżeli Wykonawca ma siedzibę lub miejsce zamieszkania poza terytorium Rzeczypospolitej Polskiej, zamiast dokumentów</w:t>
      </w:r>
      <w:r w:rsidRPr="00B566F9">
        <w:rPr>
          <w:rFonts w:ascii="Bookman Old Style" w:eastAsia="Calibri" w:hAnsi="Bookman Old Style" w:cs="Times New Roman"/>
        </w:rPr>
        <w:t>,</w:t>
      </w:r>
      <w:r w:rsidRPr="00B566F9">
        <w:rPr>
          <w:rFonts w:ascii="Bookman Old Style" w:eastAsia="Calibri" w:hAnsi="Bookman Old Style" w:cs="Times New Roman"/>
          <w:lang w:val="x-none"/>
        </w:rPr>
        <w:t xml:space="preserve"> o których mowa w Rozdziale VII ust. 5 pkt 4) lit a), b) i c) SIWZ</w:t>
      </w:r>
      <w:r w:rsidRPr="00B566F9">
        <w:rPr>
          <w:rFonts w:ascii="Bookman Old Style" w:eastAsia="Calibri" w:hAnsi="Bookman Old Style" w:cs="Times New Roman"/>
        </w:rPr>
        <w:t>,</w:t>
      </w:r>
      <w:r w:rsidRPr="00B566F9">
        <w:rPr>
          <w:rFonts w:ascii="Bookman Old Style" w:eastAsia="Calibri" w:hAnsi="Bookman Old Style" w:cs="Times New Roman"/>
          <w:lang w:val="x-none"/>
        </w:rPr>
        <w:t xml:space="preserve"> składa dokument lub dokumenty wystawione w kraju, w którym wykonawca ma siedzibę lub miejsce zamieszkania, potwierdzające odpowiednio, że:</w:t>
      </w:r>
    </w:p>
    <w:p w14:paraId="639D5812" w14:textId="77777777" w:rsidR="00B566F9" w:rsidRPr="00B566F9" w:rsidRDefault="00B566F9" w:rsidP="00B566F9">
      <w:pPr>
        <w:numPr>
          <w:ilvl w:val="0"/>
          <w:numId w:val="25"/>
        </w:numPr>
        <w:spacing w:after="0" w:line="240" w:lineRule="auto"/>
        <w:ind w:left="1418" w:hanging="284"/>
        <w:jc w:val="both"/>
        <w:rPr>
          <w:rFonts w:ascii="Bookman Old Style" w:eastAsia="Calibri" w:hAnsi="Bookman Old Style" w:cs="Times New Roman"/>
          <w:lang w:val="x-none"/>
        </w:rPr>
      </w:pPr>
      <w:r w:rsidRPr="00B566F9">
        <w:rPr>
          <w:rFonts w:ascii="Bookman Old Style" w:eastAsia="Calibri" w:hAnsi="Bookman Old Style" w:cs="Times New Roman"/>
          <w:lang w:val="x-none"/>
        </w:rPr>
        <w:t xml:space="preserve">nie zalega z opłacaniem podatków, opłat, składek na ubezpieczenie społeczne lub zdrowotne albo że zawarł porozumienie z właściwym organem w sprawie spłat tych należności wraz z ewentualnymi odsetkami </w:t>
      </w:r>
      <w:r w:rsidRPr="00B566F9">
        <w:rPr>
          <w:rFonts w:ascii="Bookman Old Style" w:eastAsia="Calibri" w:hAnsi="Bookman Old Style" w:cs="Times New Roman"/>
          <w:lang w:val="x-none"/>
        </w:rPr>
        <w:lastRenderedPageBreak/>
        <w:t>lub grzywnami, w szczególności uzyskał przewidziane prawem zwolnienie, odroczenie lub rozłożenie na raty zaległych płatności lub wstrzymanie w całości wykonania decyzji właściwego organu (Dokumenty powinny być wystawione nie wcześniej niż 3 miesiące przed upływem terminu składania ofert);</w:t>
      </w:r>
    </w:p>
    <w:p w14:paraId="26488B93" w14:textId="77777777" w:rsidR="00B566F9" w:rsidRPr="00B566F9" w:rsidRDefault="00B566F9" w:rsidP="00B566F9">
      <w:pPr>
        <w:numPr>
          <w:ilvl w:val="0"/>
          <w:numId w:val="25"/>
        </w:numPr>
        <w:spacing w:after="0" w:line="240" w:lineRule="auto"/>
        <w:ind w:left="1418" w:hanging="284"/>
        <w:jc w:val="both"/>
        <w:rPr>
          <w:rFonts w:ascii="Bookman Old Style" w:eastAsia="Calibri" w:hAnsi="Bookman Old Style" w:cs="Times New Roman"/>
          <w:lang w:val="x-none"/>
        </w:rPr>
      </w:pPr>
      <w:r w:rsidRPr="00B566F9">
        <w:rPr>
          <w:rFonts w:ascii="Bookman Old Style" w:eastAsia="Calibri" w:hAnsi="Bookman Old Style" w:cs="Times New Roman"/>
          <w:lang w:val="x-none"/>
        </w:rPr>
        <w:t>nie otwarto jego likwidacji ani nie ogłoszono upadłości (Dokumenty powinny być wystawione nie wcześniej niż 6 miesięcy przed upływem terminu składania ofert).</w:t>
      </w:r>
    </w:p>
    <w:p w14:paraId="481F427F" w14:textId="77777777" w:rsidR="00B566F9" w:rsidRPr="00B566F9" w:rsidRDefault="00B566F9" w:rsidP="00B566F9">
      <w:pPr>
        <w:numPr>
          <w:ilvl w:val="0"/>
          <w:numId w:val="24"/>
        </w:numPr>
        <w:spacing w:after="0" w:line="240" w:lineRule="auto"/>
        <w:jc w:val="both"/>
        <w:rPr>
          <w:rFonts w:ascii="Bookman Old Style" w:eastAsia="Calibri" w:hAnsi="Bookman Old Style" w:cs="Times New Roman"/>
          <w:lang w:val="x-none"/>
        </w:rPr>
      </w:pPr>
      <w:r w:rsidRPr="00B566F9">
        <w:rPr>
          <w:rFonts w:ascii="Bookman Old Style" w:eastAsia="Calibri" w:hAnsi="Bookman Old Style" w:cs="Times New Roman"/>
          <w:lang w:val="x-none"/>
        </w:rPr>
        <w:t>Jeżeli w kraju, w którym wykonawca ma siedzibę lub miejsce zamieszkania lub miejsce zamieszkania ma osoba, której dokument dotyczy, nie wydaje się dokumentów, o których mowa w ust. 7,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14:paraId="7246CF89" w14:textId="77777777" w:rsidR="00B566F9" w:rsidRPr="00B566F9" w:rsidRDefault="00B566F9" w:rsidP="00B566F9">
      <w:pPr>
        <w:numPr>
          <w:ilvl w:val="0"/>
          <w:numId w:val="24"/>
        </w:numPr>
        <w:spacing w:after="0" w:line="240" w:lineRule="auto"/>
        <w:jc w:val="both"/>
        <w:rPr>
          <w:rFonts w:ascii="Bookman Old Style" w:eastAsia="Calibri" w:hAnsi="Bookman Old Style" w:cs="Times New Roman"/>
          <w:lang w:val="x-none"/>
        </w:rPr>
      </w:pPr>
      <w:r w:rsidRPr="00B566F9">
        <w:rPr>
          <w:rFonts w:ascii="Bookman Old Style" w:eastAsia="Calibri" w:hAnsi="Bookman Old Style" w:cs="Times New Roman"/>
          <w:b/>
          <w:lang w:val="x-none"/>
        </w:rPr>
        <w:t xml:space="preserve">Wykonawca w terminie 3 dni od dnia zamieszczenia na stronie internetowej informacji, o której mowa w art. 86 ust. 5 ustawy PZP, przekaże Zamawiającemu oświadczenie o przynależności lub braku przynależności do tej samej grupy kapitałowej, o której mowa w art. 24 ust. 1 pkt 23 ustawy </w:t>
      </w:r>
      <w:proofErr w:type="spellStart"/>
      <w:r w:rsidRPr="00B566F9">
        <w:rPr>
          <w:rFonts w:ascii="Bookman Old Style" w:eastAsia="Calibri" w:hAnsi="Bookman Old Style" w:cs="Times New Roman"/>
          <w:b/>
          <w:lang w:val="x-none"/>
        </w:rPr>
        <w:t>Pzp</w:t>
      </w:r>
      <w:proofErr w:type="spellEnd"/>
      <w:r w:rsidRPr="00B566F9">
        <w:rPr>
          <w:rFonts w:ascii="Bookman Old Style" w:eastAsia="Calibri" w:hAnsi="Bookman Old Style" w:cs="Times New Roman"/>
          <w:b/>
          <w:lang w:val="x-none"/>
        </w:rPr>
        <w:t>, którego wzór stanowi Załącznik nr 5 do SIWZ</w:t>
      </w:r>
      <w:r w:rsidRPr="00B566F9">
        <w:rPr>
          <w:rFonts w:ascii="Bookman Old Style" w:eastAsia="Calibri" w:hAnsi="Bookman Old Style" w:cs="Times New Roman"/>
          <w:lang w:val="x-none"/>
        </w:rPr>
        <w:t>. Wraz ze złożeniem oświadczenia, które musi być złożone w formie oryginału</w:t>
      </w:r>
      <w:r w:rsidRPr="00B566F9">
        <w:rPr>
          <w:rFonts w:ascii="Bookman Old Style" w:eastAsia="Calibri" w:hAnsi="Bookman Old Style" w:cs="Times New Roman"/>
        </w:rPr>
        <w:t xml:space="preserve"> lub kopii poświadczonej za zgodność z oryginałem</w:t>
      </w:r>
      <w:r w:rsidRPr="00B566F9">
        <w:rPr>
          <w:rFonts w:ascii="Bookman Old Style" w:eastAsia="Calibri" w:hAnsi="Bookman Old Style" w:cs="Times New Roman"/>
          <w:lang w:val="x-none"/>
        </w:rPr>
        <w:t>, Wykonawca może przedstawić dowody, że powiązania z innym Wykonawcą nie prowadzą do zakłócenia konkurencji w postępowaniu o udzielenie zamówienia.</w:t>
      </w:r>
    </w:p>
    <w:p w14:paraId="2194ACF6" w14:textId="77777777" w:rsidR="00B566F9" w:rsidRPr="00B566F9" w:rsidRDefault="00B566F9" w:rsidP="00B566F9">
      <w:pPr>
        <w:spacing w:after="0" w:line="240" w:lineRule="auto"/>
        <w:jc w:val="both"/>
        <w:rPr>
          <w:rFonts w:ascii="Bookman Old Style" w:eastAsia="Calibri" w:hAnsi="Bookman Old Style" w:cs="Times New Roman"/>
          <w:u w:val="single"/>
          <w:lang w:val="x-none"/>
        </w:rPr>
      </w:pPr>
      <w:r w:rsidRPr="00B566F9">
        <w:rPr>
          <w:rFonts w:ascii="Bookman Old Style" w:eastAsia="Calibri" w:hAnsi="Bookman Old Style" w:cs="Times New Roman"/>
          <w:u w:val="single"/>
          <w:lang w:val="x-none"/>
        </w:rPr>
        <w:t xml:space="preserve">Forma dokumentów: </w:t>
      </w:r>
    </w:p>
    <w:p w14:paraId="5FBC2C50" w14:textId="77777777" w:rsidR="00B566F9" w:rsidRPr="00B566F9" w:rsidRDefault="00B566F9" w:rsidP="00B566F9">
      <w:pPr>
        <w:spacing w:after="0" w:line="240" w:lineRule="auto"/>
        <w:jc w:val="both"/>
        <w:rPr>
          <w:rFonts w:ascii="Bookman Old Style" w:eastAsia="Calibri" w:hAnsi="Bookman Old Style" w:cs="Times New Roman"/>
          <w:lang w:val="x-none"/>
        </w:rPr>
      </w:pPr>
      <w:r w:rsidRPr="00B566F9">
        <w:rPr>
          <w:rFonts w:ascii="Bookman Old Style" w:eastAsia="Calibri" w:hAnsi="Bookman Old Style" w:cs="Times New Roman"/>
          <w:lang w:val="x-none"/>
        </w:rPr>
        <w:t>Oświadczenie, o których mowa w ust. 9</w:t>
      </w:r>
      <w:r w:rsidRPr="00B566F9">
        <w:rPr>
          <w:rFonts w:ascii="Bookman Old Style" w:eastAsia="Calibri" w:hAnsi="Bookman Old Style" w:cs="Times New Roman"/>
        </w:rPr>
        <w:t>,</w:t>
      </w:r>
      <w:r w:rsidRPr="00B566F9">
        <w:rPr>
          <w:rFonts w:ascii="Bookman Old Style" w:eastAsia="Calibri" w:hAnsi="Bookman Old Style" w:cs="Times New Roman"/>
          <w:lang w:val="x-none"/>
        </w:rPr>
        <w:t xml:space="preserve"> musi być złożone w formie oryginału</w:t>
      </w:r>
      <w:r w:rsidRPr="00B566F9">
        <w:rPr>
          <w:rFonts w:ascii="Bookman Old Style" w:eastAsia="Calibri" w:hAnsi="Bookman Old Style" w:cs="Times New Roman"/>
        </w:rPr>
        <w:t xml:space="preserve"> lub kopii poświadczonej za zgodność z oryginałem</w:t>
      </w:r>
      <w:r w:rsidRPr="00B566F9">
        <w:rPr>
          <w:rFonts w:ascii="Bookman Old Style" w:eastAsia="Calibri" w:hAnsi="Bookman Old Style" w:cs="Times New Roman"/>
          <w:lang w:val="x-none"/>
        </w:rPr>
        <w:t>.</w:t>
      </w:r>
    </w:p>
    <w:p w14:paraId="50FCD5D3" w14:textId="77777777" w:rsidR="00B566F9" w:rsidRPr="00B566F9" w:rsidRDefault="00B566F9" w:rsidP="00B566F9">
      <w:pPr>
        <w:numPr>
          <w:ilvl w:val="0"/>
          <w:numId w:val="19"/>
        </w:numPr>
        <w:spacing w:after="0" w:line="240" w:lineRule="auto"/>
        <w:ind w:left="709" w:hanging="425"/>
        <w:jc w:val="both"/>
        <w:rPr>
          <w:rFonts w:ascii="Bookman Old Style" w:eastAsia="Calibri" w:hAnsi="Bookman Old Style" w:cs="Times New Roman"/>
          <w:lang w:val="x-none"/>
        </w:rPr>
      </w:pPr>
      <w:r w:rsidRPr="00B566F9">
        <w:rPr>
          <w:rFonts w:ascii="Bookman Old Style" w:eastAsia="Calibri" w:hAnsi="Bookman Old Style" w:cs="Times New Roman"/>
          <w:lang w:val="x-none"/>
        </w:rPr>
        <w:t>W przypadku wskazania przez wykonawcę dostępności oświadczeń lub dokumentów, o których mowa w Rozdziale VII ust. 5 SIWZ w formie elektronicznej pod określonymi adresami internetowymi ogólnodostępnych i bezpłatnych baz danych, zamawiający pobiera samodzielnie z tych baz danych wskazane przez wykonawcę oświadczenia lub dokumenty. Jeżeli wskazane przez Wykonawcę i pobrane samodzielnie przez Zamawiającego ww. dokumenty są w języku obcym, Zamawiający żąda przedłożenia ich tłumaczenia na język polski.</w:t>
      </w:r>
    </w:p>
    <w:p w14:paraId="0EA3D48D" w14:textId="77777777" w:rsidR="00B566F9" w:rsidRPr="00B566F9" w:rsidRDefault="00B566F9" w:rsidP="00B566F9">
      <w:pPr>
        <w:numPr>
          <w:ilvl w:val="0"/>
          <w:numId w:val="19"/>
        </w:numPr>
        <w:spacing w:after="0" w:line="240" w:lineRule="auto"/>
        <w:ind w:left="709" w:hanging="425"/>
        <w:jc w:val="both"/>
        <w:rPr>
          <w:rFonts w:ascii="Bookman Old Style" w:eastAsia="Calibri" w:hAnsi="Bookman Old Style" w:cs="Times New Roman"/>
          <w:lang w:val="x-none"/>
        </w:rPr>
      </w:pPr>
      <w:r w:rsidRPr="00B566F9">
        <w:rPr>
          <w:rFonts w:ascii="Bookman Old Style" w:eastAsia="Calibri" w:hAnsi="Bookman Old Style" w:cs="Times New Roman"/>
        </w:rPr>
        <w:t xml:space="preserve"> </w:t>
      </w:r>
      <w:r w:rsidRPr="00B566F9">
        <w:rPr>
          <w:rFonts w:ascii="Bookman Old Style" w:eastAsia="Calibri" w:hAnsi="Bookman Old Style" w:cs="Times New Roman"/>
          <w:lang w:val="x-none"/>
        </w:rPr>
        <w:t xml:space="preserve">W przypadku wskazania przez wykonawcę oświadczeń lub dokumentów, o których mowa w Rozdziale VII ust. 5 SIWZ, które znajdują się w posiadaniu zamawiającego, w szczególności oświadczeń lub dokumentów przechowywanych przez zamawiającego zgodnie z </w:t>
      </w:r>
      <w:r w:rsidRPr="00B566F9">
        <w:rPr>
          <w:rFonts w:ascii="Bookman Old Style" w:eastAsia="Calibri" w:hAnsi="Bookman Old Style" w:cs="Times New Roman"/>
        </w:rPr>
        <w:t xml:space="preserve">przepisem </w:t>
      </w:r>
      <w:r w:rsidRPr="00B566F9">
        <w:rPr>
          <w:rFonts w:ascii="Bookman Old Style" w:eastAsia="Calibri" w:hAnsi="Bookman Old Style" w:cs="Times New Roman"/>
          <w:lang w:val="x-none"/>
        </w:rPr>
        <w:t xml:space="preserve">art. 97 ust. 1 ustawy </w:t>
      </w:r>
      <w:proofErr w:type="spellStart"/>
      <w:r w:rsidRPr="00B566F9">
        <w:rPr>
          <w:rFonts w:ascii="Bookman Old Style" w:eastAsia="Calibri" w:hAnsi="Bookman Old Style" w:cs="Times New Roman"/>
          <w:lang w:val="x-none"/>
        </w:rPr>
        <w:t>Pzp</w:t>
      </w:r>
      <w:proofErr w:type="spellEnd"/>
      <w:r w:rsidRPr="00B566F9">
        <w:rPr>
          <w:rFonts w:ascii="Bookman Old Style" w:eastAsia="Calibri" w:hAnsi="Bookman Old Style" w:cs="Times New Roman"/>
          <w:lang w:val="x-none"/>
        </w:rPr>
        <w:t xml:space="preserve">, zamawiający w celu potwierdzenia okoliczności, o których mowa w </w:t>
      </w:r>
      <w:r w:rsidRPr="00B566F9">
        <w:rPr>
          <w:rFonts w:ascii="Bookman Old Style" w:eastAsia="Calibri" w:hAnsi="Bookman Old Style" w:cs="Times New Roman"/>
        </w:rPr>
        <w:t xml:space="preserve">przepisie </w:t>
      </w:r>
      <w:r w:rsidRPr="00B566F9">
        <w:rPr>
          <w:rFonts w:ascii="Bookman Old Style" w:eastAsia="Calibri" w:hAnsi="Bookman Old Style" w:cs="Times New Roman"/>
          <w:lang w:val="x-none"/>
        </w:rPr>
        <w:t xml:space="preserve">art. 25 ust. 1 pkt 1 i 3 ustawy </w:t>
      </w:r>
      <w:proofErr w:type="spellStart"/>
      <w:r w:rsidRPr="00B566F9">
        <w:rPr>
          <w:rFonts w:ascii="Bookman Old Style" w:eastAsia="Calibri" w:hAnsi="Bookman Old Style" w:cs="Times New Roman"/>
          <w:lang w:val="x-none"/>
        </w:rPr>
        <w:t>Pzp</w:t>
      </w:r>
      <w:proofErr w:type="spellEnd"/>
      <w:r w:rsidRPr="00B566F9">
        <w:rPr>
          <w:rFonts w:ascii="Bookman Old Style" w:eastAsia="Calibri" w:hAnsi="Bookman Old Style" w:cs="Times New Roman"/>
          <w:lang w:val="x-none"/>
        </w:rPr>
        <w:t>, korzysta z posiadanych oświadczeń lub dokumentów, o ile są one aktualne.</w:t>
      </w:r>
    </w:p>
    <w:p w14:paraId="3E1DD0FB" w14:textId="77777777" w:rsidR="00B566F9" w:rsidRPr="00B566F9" w:rsidRDefault="00B566F9" w:rsidP="00B566F9">
      <w:pPr>
        <w:numPr>
          <w:ilvl w:val="0"/>
          <w:numId w:val="19"/>
        </w:numPr>
        <w:spacing w:after="0" w:line="240" w:lineRule="auto"/>
        <w:ind w:left="709" w:hanging="425"/>
        <w:jc w:val="both"/>
        <w:rPr>
          <w:rFonts w:ascii="Bookman Old Style" w:eastAsia="Calibri" w:hAnsi="Bookman Old Style" w:cs="Times New Roman"/>
          <w:lang w:val="x-none"/>
        </w:rPr>
      </w:pPr>
      <w:r w:rsidRPr="00B566F9">
        <w:rPr>
          <w:rFonts w:ascii="Bookman Old Style" w:eastAsia="Calibri" w:hAnsi="Bookman Old Style" w:cs="Times New Roman"/>
          <w:lang w:val="x-none"/>
        </w:rPr>
        <w:t xml:space="preserve">Jeżeli Wykonawca nie złoży oświadczenia, o którym mowa w Rozdziale VII ust. 1 SIWZ, oświadczeń lub dokumentów potwierdzających okoliczności, o których mowa w </w:t>
      </w:r>
      <w:r w:rsidRPr="00B566F9">
        <w:rPr>
          <w:rFonts w:ascii="Bookman Old Style" w:eastAsia="Calibri" w:hAnsi="Bookman Old Style" w:cs="Times New Roman"/>
        </w:rPr>
        <w:t xml:space="preserve">przepisie </w:t>
      </w:r>
      <w:r w:rsidRPr="00B566F9">
        <w:rPr>
          <w:rFonts w:ascii="Bookman Old Style" w:eastAsia="Calibri" w:hAnsi="Bookman Old Style" w:cs="Times New Roman"/>
          <w:lang w:val="x-none"/>
        </w:rPr>
        <w:t>art. 25 ust. 1 ustawy</w:t>
      </w:r>
      <w:r w:rsidRPr="00B566F9">
        <w:rPr>
          <w:rFonts w:ascii="Bookman Old Style" w:eastAsia="Calibri" w:hAnsi="Bookman Old Style" w:cs="Times New Roman"/>
        </w:rPr>
        <w:t xml:space="preserve"> </w:t>
      </w:r>
      <w:proofErr w:type="spellStart"/>
      <w:r w:rsidRPr="00B566F9">
        <w:rPr>
          <w:rFonts w:ascii="Bookman Old Style" w:eastAsia="Calibri" w:hAnsi="Bookman Old Style" w:cs="Times New Roman"/>
        </w:rPr>
        <w:t>Pzp</w:t>
      </w:r>
      <w:proofErr w:type="spellEnd"/>
      <w:r w:rsidRPr="00B566F9">
        <w:rPr>
          <w:rFonts w:ascii="Bookman Old Style" w:eastAsia="Calibri" w:hAnsi="Bookman Old Style" w:cs="Times New Roman"/>
          <w:lang w:val="x-none"/>
        </w:rPr>
        <w:t>, lub innych dokumentów niezbędnych do przeprowadzenia postępowania, oświadczenia lub dokumenty są niekompletne, zawierają błędy lub budzą wskazane przez Zamawiającego wątpliwości, zamawiający wezwie do ich złożenia, uzupełnienia lub poprawienia lub do udzielenia wyjaśnień w terminie przez siebie wskazanym, chyba że mimo ich złożenia, uzupełnienia lub poprawienia lub udzielenia wyjaśnień oferta Wykonawcy podlegałaby odrzuceniu albo konieczne byłoby unieważnienie postępowania.</w:t>
      </w:r>
    </w:p>
    <w:p w14:paraId="18E70A06" w14:textId="77777777" w:rsidR="00B566F9" w:rsidRPr="00B566F9" w:rsidRDefault="00B566F9" w:rsidP="00B566F9">
      <w:pPr>
        <w:numPr>
          <w:ilvl w:val="0"/>
          <w:numId w:val="19"/>
        </w:numPr>
        <w:spacing w:after="0" w:line="240" w:lineRule="auto"/>
        <w:ind w:left="709" w:hanging="425"/>
        <w:jc w:val="both"/>
        <w:rPr>
          <w:rFonts w:ascii="Bookman Old Style" w:eastAsia="Calibri" w:hAnsi="Bookman Old Style" w:cs="Times New Roman"/>
          <w:lang w:val="x-none"/>
        </w:rPr>
      </w:pPr>
      <w:r w:rsidRPr="00B566F9">
        <w:rPr>
          <w:rFonts w:ascii="Bookman Old Style" w:eastAsia="Calibri" w:hAnsi="Bookman Old Style" w:cs="Times New Roman"/>
          <w:lang w:val="x-none"/>
        </w:rPr>
        <w:t>W</w:t>
      </w:r>
      <w:r w:rsidRPr="00B566F9">
        <w:rPr>
          <w:rFonts w:ascii="Bookman Old Style" w:eastAsia="Calibri" w:hAnsi="Bookman Old Style" w:cs="Times New Roman"/>
        </w:rPr>
        <w:t xml:space="preserve"> </w:t>
      </w:r>
      <w:r w:rsidRPr="00B566F9">
        <w:rPr>
          <w:rFonts w:ascii="Bookman Old Style" w:eastAsia="Calibri" w:hAnsi="Bookman Old Style" w:cs="Times New Roman"/>
          <w:lang w:val="x-none"/>
        </w:rPr>
        <w:t xml:space="preserve">zakresie nieuregulowanym SIWZ zastosowanie mają przepisy - rozporządzenia Ministra Rozwoju z dnia 27 lipca 2016 r. w sprawie rodzajów </w:t>
      </w:r>
      <w:r w:rsidRPr="00B566F9">
        <w:rPr>
          <w:rFonts w:ascii="Bookman Old Style" w:eastAsia="Calibri" w:hAnsi="Bookman Old Style" w:cs="Times New Roman"/>
          <w:lang w:val="x-none"/>
        </w:rPr>
        <w:lastRenderedPageBreak/>
        <w:t>dokumentów, jakich może żądać Zamawiający od Wykonawcy w postępowaniu o udzielenie zamówienia publicznego (Dz. U. z 2016 r., poz. 1126) oraz rozporządzenia Ministra Przedsiębiorczości i Technologii z dnia 16 października 2018 r. zmieniającego rozporządzenie w sprawie rodzajów dokumentów, jakich może żądać zamawiający od wykonawcy w postępowaniu o udzielenie zamówienia (Dz. U. z 2018 r., poz. 1993) – dalej zwane “Rozporządzeniem”.</w:t>
      </w:r>
    </w:p>
    <w:p w14:paraId="72783DAD" w14:textId="77777777" w:rsidR="00B566F9" w:rsidRPr="00B566F9" w:rsidRDefault="00B566F9" w:rsidP="00B566F9">
      <w:pPr>
        <w:spacing w:after="0" w:line="240" w:lineRule="auto"/>
        <w:jc w:val="both"/>
        <w:rPr>
          <w:rFonts w:ascii="Bookman Old Style" w:eastAsia="Calibri" w:hAnsi="Bookman Old Style" w:cs="Times New Roman"/>
        </w:rPr>
      </w:pPr>
    </w:p>
    <w:p w14:paraId="09E30A37" w14:textId="77777777" w:rsidR="00B566F9" w:rsidRPr="00B566F9" w:rsidRDefault="00B566F9" w:rsidP="00B566F9">
      <w:pPr>
        <w:autoSpaceDE w:val="0"/>
        <w:autoSpaceDN w:val="0"/>
        <w:adjustRightInd w:val="0"/>
        <w:spacing w:after="0" w:line="240" w:lineRule="auto"/>
        <w:jc w:val="center"/>
        <w:rPr>
          <w:rFonts w:ascii="Bookman Old Style" w:eastAsia="Times New Roman" w:hAnsi="Bookman Old Style" w:cs="Times New Roman"/>
          <w:b/>
          <w:lang w:eastAsia="pl-PL"/>
        </w:rPr>
      </w:pPr>
      <w:r w:rsidRPr="00B566F9">
        <w:rPr>
          <w:rFonts w:ascii="Bookman Old Style" w:eastAsia="Times New Roman" w:hAnsi="Bookman Old Style" w:cs="Times New Roman"/>
          <w:b/>
          <w:lang w:eastAsia="pl-PL"/>
        </w:rPr>
        <w:t>Rozdział VIII.</w:t>
      </w:r>
    </w:p>
    <w:p w14:paraId="660B96E7" w14:textId="77777777" w:rsidR="00B566F9" w:rsidRPr="00B566F9" w:rsidRDefault="00B566F9" w:rsidP="00B566F9">
      <w:pPr>
        <w:tabs>
          <w:tab w:val="left" w:pos="0"/>
        </w:tabs>
        <w:autoSpaceDE w:val="0"/>
        <w:autoSpaceDN w:val="0"/>
        <w:adjustRightInd w:val="0"/>
        <w:spacing w:after="0" w:line="240" w:lineRule="auto"/>
        <w:jc w:val="center"/>
        <w:rPr>
          <w:rFonts w:ascii="Bookman Old Style" w:eastAsia="Times New Roman" w:hAnsi="Bookman Old Style" w:cs="Times New Roman"/>
          <w:b/>
          <w:lang w:eastAsia="pl-PL"/>
        </w:rPr>
      </w:pPr>
      <w:r w:rsidRPr="00B566F9">
        <w:rPr>
          <w:rFonts w:ascii="Bookman Old Style" w:eastAsia="Times New Roman" w:hAnsi="Bookman Old Style" w:cs="Times New Roman"/>
          <w:b/>
          <w:lang w:eastAsia="pl-PL"/>
        </w:rPr>
        <w:t>Informacje o sposobie porozumiewania si</w:t>
      </w:r>
      <w:r w:rsidRPr="00B566F9">
        <w:rPr>
          <w:rFonts w:ascii="Bookman Old Style" w:eastAsia="TimesNewRoman" w:hAnsi="Bookman Old Style" w:cs="Times New Roman"/>
          <w:b/>
          <w:lang w:eastAsia="pl-PL"/>
        </w:rPr>
        <w:t xml:space="preserve">ę </w:t>
      </w:r>
      <w:r w:rsidRPr="00B566F9">
        <w:rPr>
          <w:rFonts w:ascii="Bookman Old Style" w:eastAsia="Times New Roman" w:hAnsi="Bookman Old Style" w:cs="Times New Roman"/>
          <w:b/>
          <w:lang w:eastAsia="pl-PL"/>
        </w:rPr>
        <w:t>Zamawiaj</w:t>
      </w:r>
      <w:r w:rsidRPr="00B566F9">
        <w:rPr>
          <w:rFonts w:ascii="Bookman Old Style" w:eastAsia="TimesNewRoman" w:hAnsi="Bookman Old Style" w:cs="Times New Roman"/>
          <w:b/>
          <w:lang w:eastAsia="pl-PL"/>
        </w:rPr>
        <w:t>ą</w:t>
      </w:r>
      <w:r w:rsidRPr="00B566F9">
        <w:rPr>
          <w:rFonts w:ascii="Bookman Old Style" w:eastAsia="Times New Roman" w:hAnsi="Bookman Old Style" w:cs="Times New Roman"/>
          <w:b/>
          <w:lang w:eastAsia="pl-PL"/>
        </w:rPr>
        <w:t>cego z Wykonawcami oraz przekazywania o</w:t>
      </w:r>
      <w:r w:rsidRPr="00B566F9">
        <w:rPr>
          <w:rFonts w:ascii="Bookman Old Style" w:eastAsia="TimesNewRoman" w:hAnsi="Bookman Old Style" w:cs="Times New Roman"/>
          <w:b/>
          <w:lang w:eastAsia="pl-PL"/>
        </w:rPr>
        <w:t>ś</w:t>
      </w:r>
      <w:r w:rsidRPr="00B566F9">
        <w:rPr>
          <w:rFonts w:ascii="Bookman Old Style" w:eastAsia="Times New Roman" w:hAnsi="Bookman Old Style" w:cs="Times New Roman"/>
          <w:b/>
          <w:lang w:eastAsia="pl-PL"/>
        </w:rPr>
        <w:t>wiadcze</w:t>
      </w:r>
      <w:r w:rsidRPr="00B566F9">
        <w:rPr>
          <w:rFonts w:ascii="Bookman Old Style" w:eastAsia="TimesNewRoman" w:hAnsi="Bookman Old Style" w:cs="Times New Roman"/>
          <w:b/>
          <w:lang w:eastAsia="pl-PL"/>
        </w:rPr>
        <w:t xml:space="preserve">ń </w:t>
      </w:r>
      <w:r w:rsidRPr="00B566F9">
        <w:rPr>
          <w:rFonts w:ascii="Bookman Old Style" w:eastAsia="Times New Roman" w:hAnsi="Bookman Old Style" w:cs="Times New Roman"/>
          <w:b/>
          <w:lang w:eastAsia="pl-PL"/>
        </w:rPr>
        <w:t>i dokumentów, a tak</w:t>
      </w:r>
      <w:r w:rsidRPr="00B566F9">
        <w:rPr>
          <w:rFonts w:ascii="Bookman Old Style" w:eastAsia="TimesNewRoman" w:hAnsi="Bookman Old Style" w:cs="Times New Roman"/>
          <w:b/>
          <w:lang w:eastAsia="pl-PL"/>
        </w:rPr>
        <w:t>ż</w:t>
      </w:r>
      <w:r w:rsidRPr="00B566F9">
        <w:rPr>
          <w:rFonts w:ascii="Bookman Old Style" w:eastAsia="Times New Roman" w:hAnsi="Bookman Old Style" w:cs="Times New Roman"/>
          <w:b/>
          <w:lang w:eastAsia="pl-PL"/>
        </w:rPr>
        <w:t>e wskazanie osób uprawnionych do porozumiewania si</w:t>
      </w:r>
      <w:r w:rsidRPr="00B566F9">
        <w:rPr>
          <w:rFonts w:ascii="Bookman Old Style" w:eastAsia="TimesNewRoman" w:hAnsi="Bookman Old Style" w:cs="Times New Roman"/>
          <w:b/>
          <w:lang w:eastAsia="pl-PL"/>
        </w:rPr>
        <w:t xml:space="preserve">ę </w:t>
      </w:r>
      <w:r w:rsidRPr="00B566F9">
        <w:rPr>
          <w:rFonts w:ascii="Bookman Old Style" w:eastAsia="Times New Roman" w:hAnsi="Bookman Old Style" w:cs="Times New Roman"/>
          <w:b/>
          <w:lang w:eastAsia="pl-PL"/>
        </w:rPr>
        <w:t xml:space="preserve">z Wykonawcami.  </w:t>
      </w:r>
    </w:p>
    <w:p w14:paraId="65A8FB3A" w14:textId="77777777" w:rsidR="00B566F9" w:rsidRPr="00B566F9" w:rsidRDefault="00B566F9" w:rsidP="00B566F9">
      <w:pPr>
        <w:tabs>
          <w:tab w:val="left" w:pos="0"/>
        </w:tabs>
        <w:autoSpaceDE w:val="0"/>
        <w:autoSpaceDN w:val="0"/>
        <w:adjustRightInd w:val="0"/>
        <w:spacing w:after="0" w:line="240" w:lineRule="auto"/>
        <w:jc w:val="center"/>
        <w:rPr>
          <w:rFonts w:ascii="Bookman Old Style" w:eastAsia="Times New Roman" w:hAnsi="Bookman Old Style" w:cs="Times New Roman"/>
          <w:b/>
          <w:lang w:eastAsia="pl-PL"/>
        </w:rPr>
      </w:pPr>
    </w:p>
    <w:p w14:paraId="1EBABBB6" w14:textId="77777777" w:rsidR="00B566F9" w:rsidRPr="00B566F9" w:rsidRDefault="00B566F9" w:rsidP="00B566F9">
      <w:pPr>
        <w:numPr>
          <w:ilvl w:val="0"/>
          <w:numId w:val="27"/>
        </w:numPr>
        <w:spacing w:after="0" w:line="240" w:lineRule="auto"/>
        <w:ind w:right="57"/>
        <w:contextualSpacing/>
        <w:jc w:val="both"/>
        <w:rPr>
          <w:rFonts w:ascii="Bookman Old Style" w:eastAsia="Calibri" w:hAnsi="Bookman Old Style" w:cs="Times New Roman"/>
        </w:rPr>
      </w:pPr>
      <w:r w:rsidRPr="00B566F9">
        <w:rPr>
          <w:rFonts w:ascii="Bookman Old Style" w:eastAsia="Calibri" w:hAnsi="Bookman Old Style" w:cs="Times New Roman"/>
        </w:rPr>
        <w:t>Wszelkie zawiadomienia, oświadczenia, wnioski oraz informacje Zamawiający oraz Wykonawcy mogą przekazywać pisemnie, lub</w:t>
      </w:r>
      <w:r w:rsidRPr="00B566F9">
        <w:rPr>
          <w:rFonts w:ascii="Bookman Old Style" w:eastAsia="Calibri" w:hAnsi="Bookman Old Style" w:cs="Tahoma"/>
        </w:rPr>
        <w:t xml:space="preserve"> przy użyciu środków komunikacji elektronicznej</w:t>
      </w:r>
      <w:r w:rsidRPr="00B566F9">
        <w:rPr>
          <w:rFonts w:ascii="Bookman Old Style" w:eastAsia="Calibri" w:hAnsi="Bookman Old Style" w:cs="Times New Roman"/>
        </w:rPr>
        <w:t xml:space="preserve">, za wyjątkiem oferty, umowy oraz oświadczeń </w:t>
      </w:r>
      <w:r w:rsidRPr="00B566F9">
        <w:rPr>
          <w:rFonts w:ascii="Bookman Old Style" w:eastAsia="Calibri" w:hAnsi="Bookman Old Style" w:cs="Times New Roman"/>
        </w:rPr>
        <w:br/>
        <w:t xml:space="preserve">i dokumentów wymienionych w Rozdziale VII SIWZ (również w przypadku ich złożenia w wyniku wezwania o którym mowa w przepisie art. 26 ust. 3 ustawy </w:t>
      </w:r>
      <w:proofErr w:type="spellStart"/>
      <w:r w:rsidRPr="00B566F9">
        <w:rPr>
          <w:rFonts w:ascii="Bookman Old Style" w:eastAsia="Calibri" w:hAnsi="Bookman Old Style" w:cs="Times New Roman"/>
        </w:rPr>
        <w:t>Pzp</w:t>
      </w:r>
      <w:proofErr w:type="spellEnd"/>
      <w:r w:rsidRPr="00B566F9">
        <w:rPr>
          <w:rFonts w:ascii="Bookman Old Style" w:eastAsia="Calibri" w:hAnsi="Bookman Old Style" w:cs="Times New Roman"/>
        </w:rPr>
        <w:t>) dla których wymagana jest forma pisemna.</w:t>
      </w:r>
    </w:p>
    <w:p w14:paraId="7CBFEE36" w14:textId="77777777" w:rsidR="00B566F9" w:rsidRPr="00B566F9" w:rsidRDefault="00B566F9" w:rsidP="00B566F9">
      <w:pPr>
        <w:numPr>
          <w:ilvl w:val="0"/>
          <w:numId w:val="27"/>
        </w:numPr>
        <w:spacing w:after="0" w:line="240" w:lineRule="auto"/>
        <w:ind w:right="57"/>
        <w:contextualSpacing/>
        <w:jc w:val="both"/>
        <w:rPr>
          <w:rFonts w:ascii="Bookman Old Style" w:eastAsia="Calibri" w:hAnsi="Bookman Old Style" w:cs="Times New Roman"/>
        </w:rPr>
      </w:pPr>
      <w:r w:rsidRPr="00B566F9">
        <w:rPr>
          <w:rFonts w:ascii="Bookman Old Style" w:eastAsia="Calibri" w:hAnsi="Bookman Old Style" w:cs="Times New Roman"/>
        </w:rPr>
        <w:t xml:space="preserve">W korespondencji kierowanej do Zamawiającego Wykonawca powinien posługiwać się numerem referencyjnym sprawy określonym w SIWZ — </w:t>
      </w:r>
      <w:r w:rsidRPr="00B566F9">
        <w:rPr>
          <w:rFonts w:ascii="Bookman Old Style" w:eastAsia="Calibri" w:hAnsi="Bookman Old Style" w:cs="Times New Roman"/>
          <w:b/>
        </w:rPr>
        <w:t>nr ref. 3/ZP/2019.</w:t>
      </w:r>
    </w:p>
    <w:p w14:paraId="6A227730" w14:textId="77777777" w:rsidR="00B566F9" w:rsidRPr="00B566F9" w:rsidRDefault="00B566F9" w:rsidP="00500F91">
      <w:pPr>
        <w:numPr>
          <w:ilvl w:val="0"/>
          <w:numId w:val="27"/>
        </w:numPr>
        <w:spacing w:after="0" w:line="240" w:lineRule="auto"/>
        <w:ind w:right="57" w:hanging="359"/>
        <w:jc w:val="both"/>
        <w:rPr>
          <w:rFonts w:ascii="Bookman Old Style" w:eastAsia="Calibri" w:hAnsi="Bookman Old Style" w:cs="Times New Roman"/>
        </w:rPr>
      </w:pPr>
      <w:r w:rsidRPr="00B566F9">
        <w:rPr>
          <w:rFonts w:ascii="Bookman Old Style" w:eastAsia="Calibri" w:hAnsi="Bookman Old Style" w:cs="Times New Roman"/>
        </w:rPr>
        <w:t>Komunikacja między Zamawiającym, a Wykonawcami, odbywa się za pośrednictwem operatora pocztowego, za pośrednictwem posłańca, przy użyciu środków komunikacji elektronicznej lub osobiście na adres:</w:t>
      </w:r>
    </w:p>
    <w:p w14:paraId="47436A18" w14:textId="77777777" w:rsidR="00B566F9" w:rsidRPr="00B566F9" w:rsidRDefault="00B566F9" w:rsidP="00500F91">
      <w:pPr>
        <w:spacing w:after="0" w:line="240" w:lineRule="auto"/>
        <w:ind w:left="709" w:right="-1"/>
        <w:jc w:val="both"/>
        <w:rPr>
          <w:rFonts w:ascii="Bookman Old Style" w:eastAsia="Calibri" w:hAnsi="Bookman Old Style" w:cs="Times New Roman"/>
          <w:b/>
        </w:rPr>
      </w:pPr>
      <w:r w:rsidRPr="00B566F9">
        <w:rPr>
          <w:rFonts w:ascii="Bookman Old Style" w:eastAsia="Calibri" w:hAnsi="Bookman Old Style" w:cs="Times New Roman"/>
          <w:b/>
        </w:rPr>
        <w:t xml:space="preserve">Polska Akademia Nauk Dom Seniora ul. Chodkiewicza 3/5, 05-510 Konstancin-Jeziorna, </w:t>
      </w:r>
      <w:r w:rsidRPr="00B566F9">
        <w:rPr>
          <w:rFonts w:ascii="Bookman Old Style" w:eastAsia="Calibri" w:hAnsi="Bookman Old Style" w:cs="Times New Roman"/>
        </w:rPr>
        <w:t>z dopiskiem</w:t>
      </w:r>
      <w:r w:rsidRPr="00B566F9">
        <w:rPr>
          <w:rFonts w:ascii="Bookman Old Style" w:eastAsia="Calibri" w:hAnsi="Bookman Old Style" w:cs="Times New Roman"/>
          <w:b/>
        </w:rPr>
        <w:t xml:space="preserve"> „Nr ref.: </w:t>
      </w:r>
      <w:r w:rsidRPr="00B566F9">
        <w:rPr>
          <w:rFonts w:ascii="Bookman Old Style" w:eastAsia="Times New Roman" w:hAnsi="Bookman Old Style" w:cs="Times New Roman"/>
          <w:b/>
          <w:lang w:bidi="en-US"/>
        </w:rPr>
        <w:t>3/ZP/2019</w:t>
      </w:r>
      <w:r w:rsidRPr="00B566F9">
        <w:rPr>
          <w:rFonts w:ascii="Bookman Old Style" w:eastAsia="Calibri" w:hAnsi="Bookman Old Style" w:cs="Times New Roman"/>
          <w:b/>
        </w:rPr>
        <w:t>”.</w:t>
      </w:r>
    </w:p>
    <w:p w14:paraId="0049E5A7" w14:textId="77777777" w:rsidR="00B566F9" w:rsidRPr="00B566F9" w:rsidRDefault="00B566F9" w:rsidP="00B566F9">
      <w:pPr>
        <w:numPr>
          <w:ilvl w:val="0"/>
          <w:numId w:val="27"/>
        </w:numPr>
        <w:spacing w:after="0" w:line="240" w:lineRule="auto"/>
        <w:ind w:right="57"/>
        <w:jc w:val="both"/>
        <w:rPr>
          <w:rFonts w:ascii="Bookman Old Style" w:eastAsia="Calibri" w:hAnsi="Bookman Old Style" w:cs="Times New Roman"/>
          <w:b/>
        </w:rPr>
      </w:pPr>
      <w:r w:rsidRPr="00B566F9">
        <w:rPr>
          <w:rFonts w:ascii="Bookman Old Style" w:eastAsia="Calibri" w:hAnsi="Bookman Old Style" w:cs="Times New Roman"/>
        </w:rPr>
        <w:t xml:space="preserve">Zawiadomienia, oświadczenia, wnioski oraz informacje przekazywane przez Wykonawcę </w:t>
      </w:r>
      <w:r w:rsidRPr="00B566F9">
        <w:rPr>
          <w:rFonts w:ascii="Bookman Old Style" w:eastAsia="Calibri" w:hAnsi="Bookman Old Style" w:cs="Tahoma"/>
        </w:rPr>
        <w:t xml:space="preserve">przy użyciu środków komunikacji elektronicznej (w rozumieniu ustawy z dnia 18 lipca 2002 r. o świadczeniu usług drogą elektroniczną (Dz. U. z 2017 r. poz. 1219 z </w:t>
      </w:r>
      <w:proofErr w:type="spellStart"/>
      <w:r w:rsidRPr="00B566F9">
        <w:rPr>
          <w:rFonts w:ascii="Bookman Old Style" w:eastAsia="Calibri" w:hAnsi="Bookman Old Style" w:cs="Tahoma"/>
        </w:rPr>
        <w:t>późn</w:t>
      </w:r>
      <w:proofErr w:type="spellEnd"/>
      <w:r w:rsidRPr="00B566F9">
        <w:rPr>
          <w:rFonts w:ascii="Bookman Old Style" w:eastAsia="Calibri" w:hAnsi="Bookman Old Style" w:cs="Tahoma"/>
        </w:rPr>
        <w:t>. zm.)</w:t>
      </w:r>
      <w:r w:rsidRPr="00B566F9">
        <w:rPr>
          <w:rFonts w:ascii="Bookman Old Style" w:eastAsia="Times New Roman" w:hAnsi="Bookman Old Style" w:cs="Times New Roman"/>
          <w:spacing w:val="-10"/>
          <w:lang w:bidi="en-US"/>
        </w:rPr>
        <w:t xml:space="preserve"> </w:t>
      </w:r>
      <w:r w:rsidRPr="00B566F9">
        <w:rPr>
          <w:rFonts w:ascii="Bookman Old Style" w:eastAsia="Calibri" w:hAnsi="Bookman Old Style" w:cs="Times New Roman"/>
        </w:rPr>
        <w:t>należy kierować</w:t>
      </w:r>
      <w:r w:rsidRPr="00B566F9">
        <w:rPr>
          <w:rFonts w:ascii="Bookman Old Style" w:eastAsia="Times New Roman" w:hAnsi="Bookman Old Style" w:cs="Times New Roman"/>
          <w:lang w:eastAsia="pl-PL"/>
        </w:rPr>
        <w:t xml:space="preserve"> na adres e-mail:</w:t>
      </w:r>
      <w:r w:rsidRPr="00B566F9">
        <w:rPr>
          <w:rFonts w:ascii="Bookman Old Style" w:eastAsia="Calibri" w:hAnsi="Bookman Old Style" w:cs="Times New Roman"/>
        </w:rPr>
        <w:t xml:space="preserve"> </w:t>
      </w:r>
      <w:r w:rsidRPr="00B566F9">
        <w:rPr>
          <w:rFonts w:ascii="Bookman Old Style" w:eastAsia="Calibri" w:hAnsi="Bookman Old Style" w:cs="Times New Roman"/>
          <w:b/>
        </w:rPr>
        <w:t>domseniora@ds.pan.pl</w:t>
      </w:r>
    </w:p>
    <w:p w14:paraId="2DFBDD5C" w14:textId="77777777" w:rsidR="00B566F9" w:rsidRPr="00B566F9" w:rsidRDefault="00B566F9" w:rsidP="00B566F9">
      <w:pPr>
        <w:numPr>
          <w:ilvl w:val="0"/>
          <w:numId w:val="27"/>
        </w:numPr>
        <w:autoSpaceDE w:val="0"/>
        <w:autoSpaceDN w:val="0"/>
        <w:adjustRightInd w:val="0"/>
        <w:spacing w:after="0" w:line="240" w:lineRule="auto"/>
        <w:rPr>
          <w:rFonts w:ascii="Bookman Old Style" w:eastAsia="Calibri" w:hAnsi="Bookman Old Style" w:cs="Times New Roman"/>
        </w:rPr>
      </w:pPr>
      <w:r w:rsidRPr="00B566F9">
        <w:rPr>
          <w:rFonts w:ascii="Bookman Old Style" w:eastAsia="Calibri" w:hAnsi="Bookman Old Style" w:cs="Times New Roman"/>
        </w:rPr>
        <w:t>Zamawiający nie ponosi odpowiedzialności z tytułu:</w:t>
      </w:r>
    </w:p>
    <w:p w14:paraId="3267D3E9" w14:textId="77777777" w:rsidR="00B566F9" w:rsidRPr="00B566F9" w:rsidRDefault="00B566F9" w:rsidP="00B566F9">
      <w:pPr>
        <w:numPr>
          <w:ilvl w:val="1"/>
          <w:numId w:val="10"/>
        </w:numPr>
        <w:autoSpaceDE w:val="0"/>
        <w:autoSpaceDN w:val="0"/>
        <w:adjustRightInd w:val="0"/>
        <w:spacing w:after="0" w:line="240" w:lineRule="auto"/>
        <w:ind w:left="1276" w:hanging="405"/>
        <w:jc w:val="both"/>
        <w:rPr>
          <w:rFonts w:ascii="Bookman Old Style" w:eastAsia="Calibri" w:hAnsi="Bookman Old Style" w:cs="Times New Roman"/>
          <w:lang w:val="x-none"/>
        </w:rPr>
      </w:pPr>
      <w:r w:rsidRPr="00B566F9">
        <w:rPr>
          <w:rFonts w:ascii="Bookman Old Style" w:eastAsia="Calibri" w:hAnsi="Bookman Old Style" w:cs="Times New Roman"/>
          <w:lang w:val="x-none"/>
        </w:rPr>
        <w:t>okoliczności wynikających z niewłaściwego zabezpieczenia lub opisania przez Wykonawcę koperty, w której znajduje się składana przez niego oferta lub zmiana oferty;</w:t>
      </w:r>
    </w:p>
    <w:p w14:paraId="5439706E" w14:textId="77777777" w:rsidR="00B566F9" w:rsidRPr="00B566F9" w:rsidRDefault="00B566F9" w:rsidP="00B566F9">
      <w:pPr>
        <w:numPr>
          <w:ilvl w:val="1"/>
          <w:numId w:val="10"/>
        </w:numPr>
        <w:autoSpaceDE w:val="0"/>
        <w:autoSpaceDN w:val="0"/>
        <w:adjustRightInd w:val="0"/>
        <w:spacing w:after="0" w:line="240" w:lineRule="auto"/>
        <w:ind w:left="1276" w:hanging="405"/>
        <w:jc w:val="both"/>
        <w:rPr>
          <w:rFonts w:ascii="Bookman Old Style" w:eastAsia="Calibri" w:hAnsi="Bookman Old Style" w:cs="Times New Roman"/>
        </w:rPr>
      </w:pPr>
      <w:r w:rsidRPr="00B566F9">
        <w:rPr>
          <w:rFonts w:ascii="Bookman Old Style" w:eastAsia="Calibri" w:hAnsi="Bookman Old Style" w:cs="Times New Roman"/>
        </w:rPr>
        <w:t>okoliczności wynikających z niewłaściwego zabezpieczenia przez Wykonawcę informacji stanowiących tajemnicę przedsiębiorstwa w rozumieniu przepisów o zwalczaniu nieuczciwej konkurencji;</w:t>
      </w:r>
    </w:p>
    <w:p w14:paraId="3A9AFD2F" w14:textId="77777777" w:rsidR="00B566F9" w:rsidRPr="00B566F9" w:rsidRDefault="00B566F9" w:rsidP="00B566F9">
      <w:pPr>
        <w:numPr>
          <w:ilvl w:val="1"/>
          <w:numId w:val="10"/>
        </w:numPr>
        <w:autoSpaceDE w:val="0"/>
        <w:autoSpaceDN w:val="0"/>
        <w:adjustRightInd w:val="0"/>
        <w:spacing w:after="0" w:line="240" w:lineRule="auto"/>
        <w:ind w:left="1276" w:hanging="405"/>
        <w:jc w:val="both"/>
        <w:rPr>
          <w:rFonts w:ascii="Bookman Old Style" w:eastAsia="Calibri" w:hAnsi="Bookman Old Style" w:cs="Times New Roman"/>
        </w:rPr>
      </w:pPr>
      <w:r w:rsidRPr="00B566F9">
        <w:rPr>
          <w:rFonts w:ascii="Bookman Old Style" w:eastAsia="Calibri" w:hAnsi="Bookman Old Style" w:cs="Times New Roman"/>
        </w:rPr>
        <w:t>nieotrzymania przez Wykonawcę informacji związanych z prowadzonym postępowaniem w przypadku wskazania przez Wykonawcę w ofercie błędnego adresu, numeru telefonu, faksu, adresu e-mail lub numeru sprawy;</w:t>
      </w:r>
    </w:p>
    <w:p w14:paraId="66EFCA04" w14:textId="77777777" w:rsidR="00B566F9" w:rsidRPr="00B566F9" w:rsidRDefault="00B566F9" w:rsidP="00B566F9">
      <w:pPr>
        <w:numPr>
          <w:ilvl w:val="1"/>
          <w:numId w:val="10"/>
        </w:numPr>
        <w:autoSpaceDE w:val="0"/>
        <w:autoSpaceDN w:val="0"/>
        <w:adjustRightInd w:val="0"/>
        <w:spacing w:after="0" w:line="240" w:lineRule="auto"/>
        <w:ind w:left="1276" w:hanging="405"/>
        <w:jc w:val="both"/>
        <w:rPr>
          <w:rFonts w:ascii="Bookman Old Style" w:eastAsia="Calibri" w:hAnsi="Bookman Old Style" w:cs="Times New Roman"/>
        </w:rPr>
      </w:pPr>
      <w:r w:rsidRPr="00B566F9">
        <w:rPr>
          <w:rFonts w:ascii="Bookman Old Style" w:eastAsia="Calibri" w:hAnsi="Bookman Old Style" w:cs="Times New Roman"/>
        </w:rPr>
        <w:t>okoliczności wynikających z błędnego wskazania przez Wykonawcę w ofercie informacji dotyczących „rachunku prowadzonego w banku” oraz „numeru konta”, na który należy zwrócić wadium wniesione w pieniądzu.</w:t>
      </w:r>
    </w:p>
    <w:p w14:paraId="1825E268" w14:textId="77777777" w:rsidR="00B566F9" w:rsidRPr="00B566F9" w:rsidRDefault="00B566F9" w:rsidP="00B566F9">
      <w:pPr>
        <w:numPr>
          <w:ilvl w:val="0"/>
          <w:numId w:val="27"/>
        </w:numPr>
        <w:autoSpaceDE w:val="0"/>
        <w:autoSpaceDN w:val="0"/>
        <w:adjustRightInd w:val="0"/>
        <w:spacing w:after="0" w:line="240" w:lineRule="auto"/>
        <w:jc w:val="both"/>
        <w:rPr>
          <w:rFonts w:ascii="Bookman Old Style" w:eastAsia="Calibri" w:hAnsi="Bookman Old Style" w:cs="Times New Roman"/>
        </w:rPr>
      </w:pPr>
      <w:r w:rsidRPr="00B566F9">
        <w:rPr>
          <w:rFonts w:ascii="Bookman Old Style" w:eastAsia="Calibri" w:hAnsi="Bookman Old Style" w:cs="Times New Roman"/>
        </w:rPr>
        <w:t xml:space="preserve">Wykonawca może zwracać się do Zamawiającego o wyjaśnienie treści SIWZ. Zamawiający niezwłocznie udzieli wyjaśnień, nie później niż na 2 dni przed upływem terminu składania ofert, pod warunkiem, że wniosek o wyjaśnienie treści SIWZ wpłynie do Zamawiającego nie później niż do końca dnia, w którym upływa połowa wyznaczonego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 Zaleca się, by w przypadku zwrócenia się Wykonawcy do Zamawiającego o wyjaśnienie treści SIWZ w formie </w:t>
      </w:r>
      <w:r w:rsidRPr="00B566F9">
        <w:rPr>
          <w:rFonts w:ascii="Bookman Old Style" w:eastAsia="Calibri" w:hAnsi="Bookman Old Style" w:cs="Times New Roman"/>
        </w:rPr>
        <w:lastRenderedPageBreak/>
        <w:t>innej niż elektroniczna, Wykonawca przesłał ten dokument na adres e-mail: domseniora@ds.pan.pl także w wersji elektronicznej, umożliwiającej edycję oraz kopiowanie jego treści.</w:t>
      </w:r>
    </w:p>
    <w:p w14:paraId="006B794A" w14:textId="77777777" w:rsidR="00B566F9" w:rsidRPr="00B566F9" w:rsidRDefault="00B566F9" w:rsidP="00B566F9">
      <w:pPr>
        <w:numPr>
          <w:ilvl w:val="0"/>
          <w:numId w:val="27"/>
        </w:numPr>
        <w:autoSpaceDE w:val="0"/>
        <w:autoSpaceDN w:val="0"/>
        <w:adjustRightInd w:val="0"/>
        <w:spacing w:after="0" w:line="240" w:lineRule="auto"/>
        <w:jc w:val="both"/>
        <w:rPr>
          <w:rFonts w:ascii="Bookman Old Style" w:eastAsia="Calibri" w:hAnsi="Bookman Old Style" w:cs="Times New Roman"/>
        </w:rPr>
      </w:pPr>
      <w:r w:rsidRPr="00B566F9">
        <w:rPr>
          <w:rFonts w:ascii="Bookman Old Style" w:eastAsia="Calibri" w:hAnsi="Bookman Old Style" w:cs="Times New Roman"/>
        </w:rPr>
        <w:t xml:space="preserve">Treść zapytań wraz z wyjaśnieniami treści SIWZ będzie zamieszczana na stronie internetowej Zamawiającego: </w:t>
      </w:r>
      <w:hyperlink r:id="rId9" w:history="1">
        <w:r w:rsidRPr="00500F91">
          <w:rPr>
            <w:rFonts w:ascii="Bookman Old Style" w:eastAsia="Calibri" w:hAnsi="Bookman Old Style" w:cs="Times New Roman"/>
            <w:b/>
            <w:color w:val="0000FF"/>
            <w:u w:val="single"/>
          </w:rPr>
          <w:t>www.ds.pan.pl</w:t>
        </w:r>
      </w:hyperlink>
    </w:p>
    <w:p w14:paraId="3618C6A1" w14:textId="77777777" w:rsidR="00B566F9" w:rsidRPr="00B566F9" w:rsidRDefault="00B566F9" w:rsidP="00B566F9">
      <w:pPr>
        <w:numPr>
          <w:ilvl w:val="0"/>
          <w:numId w:val="27"/>
        </w:numPr>
        <w:autoSpaceDE w:val="0"/>
        <w:autoSpaceDN w:val="0"/>
        <w:adjustRightInd w:val="0"/>
        <w:spacing w:after="0" w:line="240" w:lineRule="auto"/>
        <w:jc w:val="both"/>
        <w:rPr>
          <w:rFonts w:ascii="Bookman Old Style" w:eastAsia="Calibri" w:hAnsi="Bookman Old Style" w:cs="Times New Roman"/>
        </w:rPr>
      </w:pPr>
      <w:r w:rsidRPr="00B566F9">
        <w:rPr>
          <w:rFonts w:ascii="Bookman Old Style" w:eastAsia="Calibri" w:hAnsi="Bookman Old Style" w:cs="Times New Roman"/>
        </w:rPr>
        <w:t>W przypadku rozbieżności pomiędzy treścią niniejszej SIWZ a treścią udzielonych odpowiedzi, jako obowiązującą należy przyjąć treść pisma zawierającego późniejsze oświadczenie Zamawiającego.</w:t>
      </w:r>
    </w:p>
    <w:p w14:paraId="6F88D18C" w14:textId="77777777" w:rsidR="00B566F9" w:rsidRPr="00B566F9" w:rsidRDefault="00B566F9" w:rsidP="00B566F9">
      <w:pPr>
        <w:numPr>
          <w:ilvl w:val="0"/>
          <w:numId w:val="27"/>
        </w:numPr>
        <w:autoSpaceDE w:val="0"/>
        <w:autoSpaceDN w:val="0"/>
        <w:adjustRightInd w:val="0"/>
        <w:spacing w:after="0" w:line="240" w:lineRule="auto"/>
        <w:jc w:val="both"/>
        <w:rPr>
          <w:rFonts w:ascii="Bookman Old Style" w:eastAsia="Calibri" w:hAnsi="Bookman Old Style" w:cs="Times New Roman"/>
        </w:rPr>
      </w:pPr>
      <w:r w:rsidRPr="00B566F9">
        <w:rPr>
          <w:rFonts w:ascii="Bookman Old Style" w:eastAsia="Calibri" w:hAnsi="Bookman Old Style" w:cs="Times New Roman"/>
        </w:rPr>
        <w:t xml:space="preserve">Osobą upoważnioną do kontaktowania się z Wykonawcami w imieniu Zamawiającego jest Pani Monika Szyszkowska, mail </w:t>
      </w:r>
      <w:r w:rsidR="00500F91">
        <w:rPr>
          <w:rFonts w:ascii="Bookman Old Style" w:eastAsia="Calibri" w:hAnsi="Bookman Old Style" w:cs="Times New Roman"/>
          <w:b/>
        </w:rPr>
        <w:t>monika.szyszkowska</w:t>
      </w:r>
      <w:r w:rsidRPr="00B566F9">
        <w:rPr>
          <w:rFonts w:ascii="Bookman Old Style" w:eastAsia="Calibri" w:hAnsi="Bookman Old Style" w:cs="Times New Roman"/>
          <w:b/>
        </w:rPr>
        <w:t>@ds.pan.pl.</w:t>
      </w:r>
    </w:p>
    <w:p w14:paraId="6EDBE2F7" w14:textId="77777777" w:rsidR="00B566F9" w:rsidRPr="00B566F9" w:rsidRDefault="00B566F9" w:rsidP="00B566F9">
      <w:pPr>
        <w:numPr>
          <w:ilvl w:val="0"/>
          <w:numId w:val="27"/>
        </w:numPr>
        <w:autoSpaceDE w:val="0"/>
        <w:autoSpaceDN w:val="0"/>
        <w:adjustRightInd w:val="0"/>
        <w:spacing w:after="0" w:line="240" w:lineRule="auto"/>
        <w:jc w:val="both"/>
        <w:rPr>
          <w:rFonts w:ascii="Bookman Old Style" w:eastAsia="Calibri" w:hAnsi="Bookman Old Style" w:cs="Times New Roman"/>
        </w:rPr>
      </w:pPr>
      <w:r w:rsidRPr="00B566F9">
        <w:rPr>
          <w:rFonts w:ascii="Bookman Old Style" w:eastAsia="Calibri" w:hAnsi="Bookman Old Style" w:cs="Times New Roman"/>
        </w:rPr>
        <w:t>Zamawiający nie przewiduje zwołania zebrania Wykonawców.</w:t>
      </w:r>
    </w:p>
    <w:p w14:paraId="049F085B" w14:textId="77777777" w:rsidR="00B566F9" w:rsidRPr="00B566F9" w:rsidRDefault="00B566F9" w:rsidP="00B566F9">
      <w:pPr>
        <w:numPr>
          <w:ilvl w:val="0"/>
          <w:numId w:val="27"/>
        </w:numPr>
        <w:autoSpaceDE w:val="0"/>
        <w:autoSpaceDN w:val="0"/>
        <w:adjustRightInd w:val="0"/>
        <w:spacing w:after="0" w:line="240" w:lineRule="auto"/>
        <w:jc w:val="both"/>
        <w:rPr>
          <w:rFonts w:ascii="Bookman Old Style" w:eastAsia="Calibri" w:hAnsi="Bookman Old Style" w:cs="Times New Roman"/>
        </w:rPr>
      </w:pPr>
      <w:r w:rsidRPr="00B566F9">
        <w:rPr>
          <w:rFonts w:ascii="Bookman Old Style" w:eastAsia="Calibri" w:hAnsi="Bookman Old Style" w:cs="Times New Roman"/>
        </w:rPr>
        <w:t xml:space="preserve">Zamawiający informuje, że przepisy ustawy </w:t>
      </w:r>
      <w:proofErr w:type="spellStart"/>
      <w:r w:rsidRPr="00B566F9">
        <w:rPr>
          <w:rFonts w:ascii="Bookman Old Style" w:eastAsia="Calibri" w:hAnsi="Bookman Old Style" w:cs="Times New Roman"/>
        </w:rPr>
        <w:t>Pzp</w:t>
      </w:r>
      <w:proofErr w:type="spellEnd"/>
      <w:r w:rsidRPr="00B566F9">
        <w:rPr>
          <w:rFonts w:ascii="Bookman Old Style" w:eastAsia="Calibri" w:hAnsi="Bookman Old Style" w:cs="Times New Roman"/>
        </w:rPr>
        <w:t xml:space="preserve">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14:paraId="641050D1" w14:textId="77777777" w:rsidR="00B566F9" w:rsidRPr="00B566F9" w:rsidRDefault="00B566F9" w:rsidP="00B566F9">
      <w:pPr>
        <w:autoSpaceDE w:val="0"/>
        <w:autoSpaceDN w:val="0"/>
        <w:adjustRightInd w:val="0"/>
        <w:spacing w:after="0" w:line="240" w:lineRule="auto"/>
        <w:rPr>
          <w:rFonts w:ascii="Bookman Old Style" w:eastAsia="Times New Roman" w:hAnsi="Bookman Old Style" w:cs="Times New Roman"/>
          <w:b/>
          <w:lang w:eastAsia="pl-PL"/>
        </w:rPr>
      </w:pPr>
    </w:p>
    <w:p w14:paraId="60F93FE2" w14:textId="77777777" w:rsidR="00B566F9" w:rsidRPr="00B566F9" w:rsidRDefault="00B566F9" w:rsidP="00B566F9">
      <w:pPr>
        <w:autoSpaceDE w:val="0"/>
        <w:autoSpaceDN w:val="0"/>
        <w:adjustRightInd w:val="0"/>
        <w:spacing w:after="0" w:line="240" w:lineRule="auto"/>
        <w:jc w:val="center"/>
        <w:rPr>
          <w:rFonts w:ascii="Bookman Old Style" w:eastAsia="Times New Roman" w:hAnsi="Bookman Old Style" w:cs="Times New Roman"/>
          <w:b/>
          <w:lang w:eastAsia="pl-PL"/>
        </w:rPr>
      </w:pPr>
      <w:r w:rsidRPr="00B566F9">
        <w:rPr>
          <w:rFonts w:ascii="Bookman Old Style" w:eastAsia="Times New Roman" w:hAnsi="Bookman Old Style" w:cs="Times New Roman"/>
          <w:b/>
          <w:lang w:eastAsia="pl-PL"/>
        </w:rPr>
        <w:t>Rozdział IX.</w:t>
      </w:r>
    </w:p>
    <w:p w14:paraId="5514B8C3" w14:textId="77777777" w:rsidR="00B566F9" w:rsidRPr="00B566F9" w:rsidRDefault="00B566F9" w:rsidP="00B566F9">
      <w:pPr>
        <w:autoSpaceDE w:val="0"/>
        <w:autoSpaceDN w:val="0"/>
        <w:adjustRightInd w:val="0"/>
        <w:spacing w:after="0" w:line="240" w:lineRule="auto"/>
        <w:jc w:val="center"/>
        <w:rPr>
          <w:rFonts w:ascii="Bookman Old Style" w:eastAsia="TimesNewRoman" w:hAnsi="Bookman Old Style" w:cs="Times New Roman"/>
          <w:b/>
          <w:lang w:eastAsia="pl-PL"/>
        </w:rPr>
      </w:pPr>
      <w:r w:rsidRPr="00B566F9">
        <w:rPr>
          <w:rFonts w:ascii="Bookman Old Style" w:eastAsia="Times New Roman" w:hAnsi="Bookman Old Style" w:cs="Times New Roman"/>
          <w:b/>
          <w:lang w:eastAsia="pl-PL"/>
        </w:rPr>
        <w:t>Termin zwi</w:t>
      </w:r>
      <w:r w:rsidRPr="00B566F9">
        <w:rPr>
          <w:rFonts w:ascii="Bookman Old Style" w:eastAsia="TimesNewRoman" w:hAnsi="Bookman Old Style" w:cs="Times New Roman"/>
          <w:b/>
          <w:lang w:eastAsia="pl-PL"/>
        </w:rPr>
        <w:t>ą</w:t>
      </w:r>
      <w:r w:rsidRPr="00B566F9">
        <w:rPr>
          <w:rFonts w:ascii="Bookman Old Style" w:eastAsia="Times New Roman" w:hAnsi="Bookman Old Style" w:cs="Times New Roman"/>
          <w:b/>
          <w:lang w:eastAsia="pl-PL"/>
        </w:rPr>
        <w:t>zania ofert</w:t>
      </w:r>
      <w:r w:rsidRPr="00B566F9">
        <w:rPr>
          <w:rFonts w:ascii="Bookman Old Style" w:eastAsia="TimesNewRoman" w:hAnsi="Bookman Old Style" w:cs="Times New Roman"/>
          <w:b/>
          <w:lang w:eastAsia="pl-PL"/>
        </w:rPr>
        <w:t>ą.</w:t>
      </w:r>
    </w:p>
    <w:p w14:paraId="1700EDC1" w14:textId="77777777" w:rsidR="00B566F9" w:rsidRPr="00B566F9" w:rsidRDefault="00B566F9" w:rsidP="00B566F9">
      <w:pPr>
        <w:autoSpaceDE w:val="0"/>
        <w:autoSpaceDN w:val="0"/>
        <w:adjustRightInd w:val="0"/>
        <w:spacing w:after="0" w:line="240" w:lineRule="auto"/>
        <w:jc w:val="center"/>
        <w:rPr>
          <w:rFonts w:ascii="Bookman Old Style" w:eastAsia="TimesNewRoman" w:hAnsi="Bookman Old Style" w:cs="Times New Roman"/>
          <w:b/>
          <w:lang w:eastAsia="pl-PL"/>
        </w:rPr>
      </w:pPr>
    </w:p>
    <w:p w14:paraId="19ADC195" w14:textId="77777777" w:rsidR="00B566F9" w:rsidRPr="00B566F9" w:rsidRDefault="00B566F9" w:rsidP="006F2687">
      <w:pPr>
        <w:spacing w:after="0" w:line="240" w:lineRule="auto"/>
        <w:ind w:left="426"/>
        <w:jc w:val="both"/>
        <w:rPr>
          <w:rFonts w:ascii="Bookman Old Style" w:eastAsia="Times New Roman" w:hAnsi="Bookman Old Style" w:cs="Times New Roman"/>
          <w:lang w:bidi="en-US"/>
        </w:rPr>
      </w:pPr>
      <w:r w:rsidRPr="00B566F9">
        <w:rPr>
          <w:rFonts w:ascii="Bookman Old Style" w:eastAsia="Times New Roman" w:hAnsi="Bookman Old Style" w:cs="Times New Roman"/>
          <w:lang w:bidi="en-US"/>
        </w:rPr>
        <w:t>1.</w:t>
      </w:r>
      <w:r w:rsidRPr="00B566F9">
        <w:rPr>
          <w:rFonts w:ascii="Bookman Old Style" w:eastAsia="Times New Roman" w:hAnsi="Bookman Old Style" w:cs="Times New Roman"/>
          <w:lang w:bidi="en-US"/>
        </w:rPr>
        <w:tab/>
        <w:t>Wykonawca jest związany ofertą przez okres 30 dni. Bieg terminu związania ofertą rozpoczyna się wraz z upływem terminu na składanie ofert.</w:t>
      </w:r>
    </w:p>
    <w:p w14:paraId="39E83B02" w14:textId="77777777" w:rsidR="00B566F9" w:rsidRPr="00B566F9" w:rsidRDefault="00B566F9" w:rsidP="006F2687">
      <w:pPr>
        <w:spacing w:after="0" w:line="240" w:lineRule="auto"/>
        <w:ind w:left="426"/>
        <w:jc w:val="both"/>
        <w:rPr>
          <w:rFonts w:ascii="Bookman Old Style" w:eastAsia="Times New Roman" w:hAnsi="Bookman Old Style" w:cs="Times New Roman"/>
          <w:lang w:bidi="en-US"/>
        </w:rPr>
      </w:pPr>
      <w:r w:rsidRPr="00B566F9">
        <w:rPr>
          <w:rFonts w:ascii="Bookman Old Style" w:eastAsia="Times New Roman" w:hAnsi="Bookman Old Style" w:cs="Times New Roman"/>
          <w:lang w:bidi="en-US"/>
        </w:rPr>
        <w:t xml:space="preserve">2. </w:t>
      </w:r>
      <w:r w:rsidRPr="00B566F9">
        <w:rPr>
          <w:rFonts w:ascii="Bookman Old Style" w:eastAsia="Times New Roman" w:hAnsi="Bookman Old Style" w:cs="Times New Roman"/>
          <w:lang w:bidi="en-US"/>
        </w:rPr>
        <w:tab/>
        <w:t xml:space="preserve">Wykonawca może przedłużyć termin związania ofertą, na czas niezbędny do     zawarcia umowy, samodzielnie lub na wniosek Zamawiającego, z tym, że      Zamawiający może tylko raz, co najmniej na 3 dni przed upływem terminu  </w:t>
      </w:r>
    </w:p>
    <w:p w14:paraId="1D2C9950" w14:textId="01EED9A3" w:rsidR="00B566F9" w:rsidRPr="00B566F9" w:rsidRDefault="00B566F9" w:rsidP="006F2687">
      <w:pPr>
        <w:spacing w:after="0" w:line="240" w:lineRule="auto"/>
        <w:ind w:left="426"/>
        <w:jc w:val="both"/>
        <w:rPr>
          <w:rFonts w:ascii="Bookman Old Style" w:eastAsia="Times New Roman" w:hAnsi="Bookman Old Style" w:cs="Times New Roman"/>
          <w:lang w:bidi="en-US"/>
        </w:rPr>
      </w:pPr>
      <w:r w:rsidRPr="00B566F9">
        <w:rPr>
          <w:rFonts w:ascii="Bookman Old Style" w:eastAsia="Times New Roman" w:hAnsi="Bookman Old Style" w:cs="Times New Roman"/>
          <w:lang w:bidi="en-US"/>
        </w:rPr>
        <w:t>związania ofertą, zwrócić się do Wykonawców o wyrażenie zgody na przedłużenie tego terminu o oznaczony okres nie dłuższy jednak niż 60 dni.</w:t>
      </w:r>
    </w:p>
    <w:p w14:paraId="530266E1" w14:textId="77777777" w:rsidR="00B566F9" w:rsidRPr="00B566F9" w:rsidRDefault="00B566F9" w:rsidP="00B566F9">
      <w:pPr>
        <w:spacing w:after="0" w:line="240" w:lineRule="auto"/>
        <w:jc w:val="both"/>
        <w:rPr>
          <w:rFonts w:ascii="Bookman Old Style" w:eastAsia="Times New Roman" w:hAnsi="Bookman Old Style" w:cs="Times New Roman"/>
          <w:b/>
          <w:lang w:eastAsia="pl-PL"/>
        </w:rPr>
      </w:pPr>
    </w:p>
    <w:p w14:paraId="1E31B742" w14:textId="77777777" w:rsidR="00B566F9" w:rsidRPr="00B566F9" w:rsidRDefault="00B566F9" w:rsidP="00B566F9">
      <w:pPr>
        <w:autoSpaceDE w:val="0"/>
        <w:autoSpaceDN w:val="0"/>
        <w:adjustRightInd w:val="0"/>
        <w:spacing w:after="0" w:line="240" w:lineRule="auto"/>
        <w:jc w:val="center"/>
        <w:rPr>
          <w:rFonts w:ascii="Bookman Old Style" w:eastAsia="Times New Roman" w:hAnsi="Bookman Old Style" w:cs="Times New Roman"/>
          <w:b/>
          <w:lang w:eastAsia="pl-PL"/>
        </w:rPr>
      </w:pPr>
      <w:r w:rsidRPr="00B566F9">
        <w:rPr>
          <w:rFonts w:ascii="Bookman Old Style" w:eastAsia="Times New Roman" w:hAnsi="Bookman Old Style" w:cs="Times New Roman"/>
          <w:b/>
          <w:lang w:eastAsia="pl-PL"/>
        </w:rPr>
        <w:t>Rozdział X.</w:t>
      </w:r>
    </w:p>
    <w:p w14:paraId="74501991" w14:textId="77777777" w:rsidR="00B566F9" w:rsidRPr="00B566F9" w:rsidRDefault="00B566F9" w:rsidP="00B566F9">
      <w:pPr>
        <w:autoSpaceDE w:val="0"/>
        <w:autoSpaceDN w:val="0"/>
        <w:adjustRightInd w:val="0"/>
        <w:spacing w:after="0" w:line="240" w:lineRule="auto"/>
        <w:jc w:val="center"/>
        <w:rPr>
          <w:rFonts w:ascii="Bookman Old Style" w:eastAsia="Times New Roman" w:hAnsi="Bookman Old Style" w:cs="Times New Roman"/>
          <w:b/>
          <w:lang w:eastAsia="pl-PL"/>
        </w:rPr>
      </w:pPr>
      <w:r w:rsidRPr="00B566F9">
        <w:rPr>
          <w:rFonts w:ascii="Bookman Old Style" w:eastAsia="Times New Roman" w:hAnsi="Bookman Old Style" w:cs="Times New Roman"/>
          <w:b/>
          <w:lang w:eastAsia="pl-PL"/>
        </w:rPr>
        <w:t>Opis sposobu przygotowania ofert.</w:t>
      </w:r>
    </w:p>
    <w:p w14:paraId="3FF1D187" w14:textId="77777777" w:rsidR="00B566F9" w:rsidRPr="00B566F9" w:rsidRDefault="00B566F9" w:rsidP="00B566F9">
      <w:pPr>
        <w:autoSpaceDE w:val="0"/>
        <w:autoSpaceDN w:val="0"/>
        <w:adjustRightInd w:val="0"/>
        <w:spacing w:after="0" w:line="240" w:lineRule="auto"/>
        <w:jc w:val="center"/>
        <w:rPr>
          <w:rFonts w:ascii="Bookman Old Style" w:eastAsia="Times New Roman" w:hAnsi="Bookman Old Style" w:cs="Times New Roman"/>
          <w:b/>
          <w:lang w:eastAsia="pl-PL"/>
        </w:rPr>
      </w:pPr>
    </w:p>
    <w:p w14:paraId="3AFFF9A4" w14:textId="77777777" w:rsidR="00B566F9" w:rsidRPr="00B566F9" w:rsidRDefault="00B566F9" w:rsidP="00B566F9">
      <w:pPr>
        <w:numPr>
          <w:ilvl w:val="0"/>
          <w:numId w:val="28"/>
        </w:numPr>
        <w:autoSpaceDE w:val="0"/>
        <w:autoSpaceDN w:val="0"/>
        <w:adjustRightInd w:val="0"/>
        <w:spacing w:after="0" w:line="240" w:lineRule="auto"/>
        <w:ind w:left="284" w:hanging="284"/>
        <w:jc w:val="both"/>
        <w:rPr>
          <w:rFonts w:ascii="Bookman Old Style" w:eastAsia="Times New Roman" w:hAnsi="Bookman Old Style" w:cs="Times New Roman"/>
          <w:lang w:eastAsia="pl-PL"/>
        </w:rPr>
      </w:pPr>
      <w:r w:rsidRPr="00B566F9">
        <w:rPr>
          <w:rFonts w:ascii="Bookman Old Style" w:eastAsia="Times New Roman" w:hAnsi="Bookman Old Style" w:cs="Times New Roman"/>
          <w:lang w:eastAsia="pl-PL"/>
        </w:rPr>
        <w:t>Oferta musi zawierać następujące oświadczenia i dokumenty:</w:t>
      </w:r>
    </w:p>
    <w:p w14:paraId="0918DB01" w14:textId="77777777" w:rsidR="00B566F9" w:rsidRPr="00B566F9" w:rsidRDefault="00B566F9" w:rsidP="00B566F9">
      <w:pPr>
        <w:numPr>
          <w:ilvl w:val="0"/>
          <w:numId w:val="29"/>
        </w:numPr>
        <w:autoSpaceDE w:val="0"/>
        <w:autoSpaceDN w:val="0"/>
        <w:adjustRightInd w:val="0"/>
        <w:spacing w:after="0" w:line="240" w:lineRule="auto"/>
        <w:ind w:left="709" w:hanging="425"/>
        <w:jc w:val="both"/>
        <w:rPr>
          <w:rFonts w:ascii="Bookman Old Style" w:eastAsia="Times New Roman" w:hAnsi="Bookman Old Style" w:cs="Times New Roman"/>
          <w:lang w:val="x-none" w:eastAsia="pl-PL"/>
        </w:rPr>
      </w:pPr>
      <w:r w:rsidRPr="00B566F9">
        <w:rPr>
          <w:rFonts w:ascii="Bookman Old Style" w:eastAsia="Times New Roman" w:hAnsi="Bookman Old Style" w:cs="Times New Roman"/>
          <w:lang w:val="x-none" w:eastAsia="pl-PL"/>
        </w:rPr>
        <w:t xml:space="preserve">wypełniony formularz ofertowy, sporządzony wg wzoru stanowiącego </w:t>
      </w:r>
      <w:r w:rsidRPr="00B566F9">
        <w:rPr>
          <w:rFonts w:ascii="Bookman Old Style" w:eastAsia="Times New Roman" w:hAnsi="Bookman Old Style" w:cs="Times New Roman"/>
          <w:b/>
          <w:lang w:eastAsia="pl-PL"/>
        </w:rPr>
        <w:t>Z</w:t>
      </w:r>
      <w:proofErr w:type="spellStart"/>
      <w:r w:rsidRPr="00B566F9">
        <w:rPr>
          <w:rFonts w:ascii="Bookman Old Style" w:eastAsia="Times New Roman" w:hAnsi="Bookman Old Style" w:cs="Times New Roman"/>
          <w:b/>
          <w:lang w:val="x-none" w:eastAsia="pl-PL"/>
        </w:rPr>
        <w:t>ałącznik</w:t>
      </w:r>
      <w:proofErr w:type="spellEnd"/>
      <w:r w:rsidRPr="00B566F9">
        <w:rPr>
          <w:rFonts w:ascii="Bookman Old Style" w:eastAsia="Times New Roman" w:hAnsi="Bookman Old Style" w:cs="Times New Roman"/>
          <w:b/>
          <w:lang w:val="x-none" w:eastAsia="pl-PL"/>
        </w:rPr>
        <w:t xml:space="preserve"> nr 1 do SIWZ</w:t>
      </w:r>
      <w:r w:rsidRPr="00B566F9">
        <w:rPr>
          <w:rFonts w:ascii="Bookman Old Style" w:eastAsia="Times New Roman" w:hAnsi="Bookman Old Style" w:cs="Times New Roman"/>
          <w:lang w:val="x-none" w:eastAsia="pl-PL"/>
        </w:rPr>
        <w:t xml:space="preserve"> </w:t>
      </w:r>
      <w:r w:rsidRPr="00B566F9">
        <w:rPr>
          <w:rFonts w:ascii="Bookman Old Style" w:eastAsia="Times New Roman" w:hAnsi="Bookman Old Style" w:cs="Times New Roman"/>
          <w:lang w:eastAsia="pl-PL"/>
        </w:rPr>
        <w:t xml:space="preserve">wraz z wypełnionym Szczegółowym wykazem asortymentowym dla </w:t>
      </w:r>
      <w:r w:rsidR="00500F91">
        <w:rPr>
          <w:rFonts w:ascii="Bookman Old Style" w:eastAsia="Times New Roman" w:hAnsi="Bookman Old Style" w:cs="Times New Roman"/>
          <w:lang w:eastAsia="pl-PL"/>
        </w:rPr>
        <w:t>części, na którą</w:t>
      </w:r>
      <w:r w:rsidRPr="00B566F9">
        <w:rPr>
          <w:rFonts w:ascii="Bookman Old Style" w:eastAsia="Times New Roman" w:hAnsi="Bookman Old Style" w:cs="Times New Roman"/>
          <w:lang w:eastAsia="pl-PL"/>
        </w:rPr>
        <w:t xml:space="preserve"> jest składana oferta, którego wzór stanowi </w:t>
      </w:r>
      <w:r w:rsidRPr="00B566F9">
        <w:rPr>
          <w:rFonts w:ascii="Bookman Old Style" w:eastAsia="Times New Roman" w:hAnsi="Bookman Old Style" w:cs="Times New Roman"/>
          <w:b/>
          <w:lang w:eastAsia="pl-PL"/>
        </w:rPr>
        <w:t>Załącznik nr 7 do SIWZ</w:t>
      </w:r>
      <w:r w:rsidRPr="00B566F9">
        <w:rPr>
          <w:rFonts w:ascii="Bookman Old Style" w:eastAsia="Times New Roman" w:hAnsi="Bookman Old Style" w:cs="Times New Roman"/>
          <w:lang w:eastAsia="pl-PL"/>
        </w:rPr>
        <w:t xml:space="preserve">.  </w:t>
      </w:r>
      <w:r w:rsidRPr="00B566F9">
        <w:rPr>
          <w:rFonts w:ascii="Bookman Old Style" w:eastAsia="Times New Roman" w:hAnsi="Bookman Old Style" w:cs="Times New Roman"/>
          <w:lang w:val="x-none" w:eastAsia="pl-PL"/>
        </w:rPr>
        <w:t>(Wykonawca może złożyć ofertę na własnym formularzu</w:t>
      </w:r>
      <w:r w:rsidR="00500F91">
        <w:rPr>
          <w:rFonts w:ascii="Bookman Old Style" w:eastAsia="Times New Roman" w:hAnsi="Bookman Old Style" w:cs="Times New Roman"/>
          <w:lang w:eastAsia="pl-PL"/>
        </w:rPr>
        <w:t xml:space="preserve"> ofertowym</w:t>
      </w:r>
      <w:r w:rsidRPr="00B566F9">
        <w:rPr>
          <w:rFonts w:ascii="Bookman Old Style" w:eastAsia="Times New Roman" w:hAnsi="Bookman Old Style" w:cs="Times New Roman"/>
          <w:lang w:val="x-none" w:eastAsia="pl-PL"/>
        </w:rPr>
        <w:t>, jednak złożona oferta musi zawierać wszelkie informacje wymagane w SIWZ i wynikające z zawartości formularza oferty),</w:t>
      </w:r>
    </w:p>
    <w:p w14:paraId="19966159" w14:textId="77777777" w:rsidR="00B566F9" w:rsidRPr="00B566F9" w:rsidRDefault="00B566F9" w:rsidP="00B566F9">
      <w:pPr>
        <w:numPr>
          <w:ilvl w:val="0"/>
          <w:numId w:val="29"/>
        </w:numPr>
        <w:autoSpaceDE w:val="0"/>
        <w:autoSpaceDN w:val="0"/>
        <w:adjustRightInd w:val="0"/>
        <w:spacing w:after="0" w:line="240" w:lineRule="auto"/>
        <w:ind w:left="709" w:hanging="425"/>
        <w:jc w:val="both"/>
        <w:rPr>
          <w:rFonts w:ascii="Bookman Old Style" w:eastAsia="Times New Roman" w:hAnsi="Bookman Old Style" w:cs="Times New Roman"/>
          <w:lang w:val="x-none" w:eastAsia="pl-PL"/>
        </w:rPr>
      </w:pPr>
      <w:r w:rsidRPr="00B566F9">
        <w:rPr>
          <w:rFonts w:ascii="Bookman Old Style" w:eastAsia="Times New Roman" w:hAnsi="Bookman Old Style" w:cs="Times New Roman"/>
          <w:lang w:val="x-none" w:eastAsia="pl-PL"/>
        </w:rPr>
        <w:t>oświadczeni</w:t>
      </w:r>
      <w:r w:rsidRPr="00B566F9">
        <w:rPr>
          <w:rFonts w:ascii="Bookman Old Style" w:eastAsia="Times New Roman" w:hAnsi="Bookman Old Style" w:cs="Times New Roman"/>
          <w:lang w:eastAsia="pl-PL"/>
        </w:rPr>
        <w:t>a</w:t>
      </w:r>
      <w:r w:rsidRPr="00B566F9">
        <w:rPr>
          <w:rFonts w:ascii="Bookman Old Style" w:eastAsia="Times New Roman" w:hAnsi="Bookman Old Style" w:cs="Times New Roman"/>
          <w:lang w:val="x-none" w:eastAsia="pl-PL"/>
        </w:rPr>
        <w:t xml:space="preserve"> potwierdzające spełnianie warunków udziału w postępowaniu oraz brak podstaw wykluczenia, o których mowa w Rozdziale VI ust. 1 SIWZ,</w:t>
      </w:r>
    </w:p>
    <w:p w14:paraId="39215EB6" w14:textId="77777777" w:rsidR="00B566F9" w:rsidRPr="00B566F9" w:rsidRDefault="00B566F9" w:rsidP="00B566F9">
      <w:pPr>
        <w:numPr>
          <w:ilvl w:val="0"/>
          <w:numId w:val="29"/>
        </w:numPr>
        <w:autoSpaceDE w:val="0"/>
        <w:autoSpaceDN w:val="0"/>
        <w:adjustRightInd w:val="0"/>
        <w:spacing w:after="0" w:line="240" w:lineRule="auto"/>
        <w:ind w:left="709" w:hanging="425"/>
        <w:jc w:val="both"/>
        <w:rPr>
          <w:rFonts w:ascii="Bookman Old Style" w:eastAsia="Times New Roman" w:hAnsi="Bookman Old Style" w:cs="Times New Roman"/>
          <w:lang w:val="x-none" w:eastAsia="pl-PL"/>
        </w:rPr>
      </w:pPr>
      <w:r w:rsidRPr="00B566F9">
        <w:rPr>
          <w:rFonts w:ascii="Bookman Old Style" w:eastAsia="Times New Roman" w:hAnsi="Bookman Old Style" w:cs="Times New Roman"/>
          <w:lang w:val="x-none" w:eastAsia="pl-PL"/>
        </w:rPr>
        <w:t>pełnomocnictwo do reprezentowania Wykonawcy (Wykonawców występujących wspólnie), o ile ofertę składa pełnomocnik. Pełnomocnictwo należy przedstawić w oryginale lub w postaci kopii poświadczonej notarialnie,</w:t>
      </w:r>
    </w:p>
    <w:p w14:paraId="503B3B9E" w14:textId="77777777" w:rsidR="00B566F9" w:rsidRPr="00B566F9" w:rsidRDefault="00B566F9" w:rsidP="00B566F9">
      <w:pPr>
        <w:numPr>
          <w:ilvl w:val="0"/>
          <w:numId w:val="29"/>
        </w:numPr>
        <w:autoSpaceDE w:val="0"/>
        <w:autoSpaceDN w:val="0"/>
        <w:adjustRightInd w:val="0"/>
        <w:spacing w:after="0" w:line="240" w:lineRule="auto"/>
        <w:ind w:left="709" w:hanging="425"/>
        <w:jc w:val="both"/>
        <w:rPr>
          <w:rFonts w:ascii="Bookman Old Style" w:eastAsia="Times New Roman" w:hAnsi="Bookman Old Style" w:cs="Times New Roman"/>
          <w:lang w:val="x-none" w:eastAsia="pl-PL"/>
        </w:rPr>
      </w:pPr>
      <w:r w:rsidRPr="00B566F9">
        <w:rPr>
          <w:rFonts w:ascii="Bookman Old Style" w:eastAsia="Times New Roman" w:hAnsi="Bookman Old Style" w:cs="Times New Roman"/>
          <w:lang w:val="x-none" w:eastAsia="pl-PL"/>
        </w:rPr>
        <w:t>zobowiązanie podmiotu trzeciego, jeśli Wykonawca polega na zasobach podmiotu trzeciego (oryginał)</w:t>
      </w:r>
      <w:r w:rsidRPr="00B566F9">
        <w:rPr>
          <w:rFonts w:ascii="Bookman Old Style" w:eastAsia="Times New Roman" w:hAnsi="Bookman Old Style" w:cs="Times New Roman"/>
          <w:lang w:eastAsia="pl-PL"/>
        </w:rPr>
        <w:t>;</w:t>
      </w:r>
    </w:p>
    <w:p w14:paraId="0B6AEB87" w14:textId="77777777" w:rsidR="00B566F9" w:rsidRPr="00B566F9" w:rsidRDefault="00B566F9" w:rsidP="00B566F9">
      <w:pPr>
        <w:numPr>
          <w:ilvl w:val="0"/>
          <w:numId w:val="29"/>
        </w:numPr>
        <w:rPr>
          <w:rFonts w:ascii="Bookman Old Style" w:eastAsia="Times New Roman" w:hAnsi="Bookman Old Style" w:cs="Times New Roman"/>
          <w:lang w:eastAsia="pl-PL"/>
        </w:rPr>
      </w:pPr>
      <w:r w:rsidRPr="00B566F9">
        <w:rPr>
          <w:rFonts w:ascii="Bookman Old Style" w:eastAsia="Times New Roman" w:hAnsi="Bookman Old Style" w:cs="Times New Roman"/>
          <w:lang w:eastAsia="pl-PL"/>
        </w:rPr>
        <w:t>uzasadnienie zastrzeżenia tajemnicy przedsiębiorstwa - jeżeli dotyczy.</w:t>
      </w:r>
    </w:p>
    <w:p w14:paraId="1FDA4654" w14:textId="77777777" w:rsidR="00B566F9" w:rsidRPr="00B566F9" w:rsidRDefault="00B566F9" w:rsidP="00B566F9">
      <w:pPr>
        <w:numPr>
          <w:ilvl w:val="0"/>
          <w:numId w:val="28"/>
        </w:numPr>
        <w:autoSpaceDE w:val="0"/>
        <w:autoSpaceDN w:val="0"/>
        <w:adjustRightInd w:val="0"/>
        <w:spacing w:after="0" w:line="240" w:lineRule="auto"/>
        <w:jc w:val="both"/>
        <w:rPr>
          <w:rFonts w:ascii="Bookman Old Style" w:eastAsia="Times New Roman" w:hAnsi="Bookman Old Style" w:cs="Times New Roman"/>
          <w:lang w:eastAsia="pl-PL"/>
        </w:rPr>
      </w:pPr>
      <w:r w:rsidRPr="00B566F9">
        <w:rPr>
          <w:rFonts w:ascii="Bookman Old Style" w:eastAsia="Times New Roman" w:hAnsi="Bookman Old Style" w:cs="Times New Roman"/>
          <w:lang w:eastAsia="pl-PL"/>
        </w:rPr>
        <w:t>Wykonawca ponosi wszelkie koszty związane z przygotowaniem i złożeniem oferty.</w:t>
      </w:r>
    </w:p>
    <w:p w14:paraId="13C8C568" w14:textId="77777777" w:rsidR="00B566F9" w:rsidRPr="00B566F9" w:rsidRDefault="00B566F9" w:rsidP="00B566F9">
      <w:pPr>
        <w:numPr>
          <w:ilvl w:val="0"/>
          <w:numId w:val="28"/>
        </w:numPr>
        <w:autoSpaceDE w:val="0"/>
        <w:autoSpaceDN w:val="0"/>
        <w:adjustRightInd w:val="0"/>
        <w:spacing w:after="0" w:line="240" w:lineRule="auto"/>
        <w:jc w:val="both"/>
        <w:rPr>
          <w:rFonts w:ascii="Bookman Old Style" w:eastAsia="Times New Roman" w:hAnsi="Bookman Old Style" w:cs="Times New Roman"/>
          <w:lang w:eastAsia="pl-PL"/>
        </w:rPr>
      </w:pPr>
      <w:r w:rsidRPr="00B566F9">
        <w:rPr>
          <w:rFonts w:ascii="Bookman Old Style" w:eastAsia="Times New Roman" w:hAnsi="Bookman Old Style" w:cs="Times New Roman"/>
          <w:lang w:eastAsia="pl-PL"/>
        </w:rPr>
        <w:t xml:space="preserve">Wykonawca ma prawo złożyć tylko jedną ofertę na dowolną liczbę części. W przypadku złożenia przez Wykonawcę więcej niż jednej oferty, wszystkie oferty zostaną odrzucone na podstawie przepisu art. 89 ust. 1 pkt 1 ustawy w związku z art. 82 ust. 1 ustawy </w:t>
      </w:r>
      <w:proofErr w:type="spellStart"/>
      <w:r w:rsidRPr="00B566F9">
        <w:rPr>
          <w:rFonts w:ascii="Bookman Old Style" w:eastAsia="Times New Roman" w:hAnsi="Bookman Old Style" w:cs="Times New Roman"/>
          <w:lang w:eastAsia="pl-PL"/>
        </w:rPr>
        <w:t>Pzp</w:t>
      </w:r>
      <w:proofErr w:type="spellEnd"/>
      <w:r w:rsidRPr="00B566F9">
        <w:rPr>
          <w:rFonts w:ascii="Bookman Old Style" w:eastAsia="Times New Roman" w:hAnsi="Bookman Old Style" w:cs="Times New Roman"/>
          <w:lang w:eastAsia="pl-PL"/>
        </w:rPr>
        <w:t xml:space="preserve">. </w:t>
      </w:r>
    </w:p>
    <w:p w14:paraId="1849E5CC" w14:textId="77777777" w:rsidR="00B566F9" w:rsidRPr="00B566F9" w:rsidRDefault="00B566F9" w:rsidP="00B566F9">
      <w:pPr>
        <w:numPr>
          <w:ilvl w:val="0"/>
          <w:numId w:val="28"/>
        </w:numPr>
        <w:autoSpaceDE w:val="0"/>
        <w:autoSpaceDN w:val="0"/>
        <w:adjustRightInd w:val="0"/>
        <w:spacing w:after="0" w:line="240" w:lineRule="auto"/>
        <w:jc w:val="both"/>
        <w:rPr>
          <w:rFonts w:ascii="Bookman Old Style" w:eastAsia="Times New Roman" w:hAnsi="Bookman Old Style" w:cs="Times New Roman"/>
          <w:lang w:eastAsia="pl-PL"/>
        </w:rPr>
      </w:pPr>
      <w:r w:rsidRPr="00B566F9">
        <w:rPr>
          <w:rFonts w:ascii="Bookman Old Style" w:eastAsia="Times New Roman" w:hAnsi="Bookman Old Style" w:cs="Times New Roman"/>
          <w:lang w:eastAsia="pl-PL"/>
        </w:rPr>
        <w:t>Treść oferty musi odpowiadać treści SIWZ.</w:t>
      </w:r>
    </w:p>
    <w:p w14:paraId="660193BB" w14:textId="77777777" w:rsidR="00B566F9" w:rsidRPr="00B566F9" w:rsidRDefault="00B566F9" w:rsidP="00B566F9">
      <w:pPr>
        <w:numPr>
          <w:ilvl w:val="0"/>
          <w:numId w:val="28"/>
        </w:numPr>
        <w:autoSpaceDE w:val="0"/>
        <w:autoSpaceDN w:val="0"/>
        <w:adjustRightInd w:val="0"/>
        <w:spacing w:after="0" w:line="240" w:lineRule="auto"/>
        <w:jc w:val="both"/>
        <w:rPr>
          <w:rFonts w:ascii="Bookman Old Style" w:eastAsia="Times New Roman" w:hAnsi="Bookman Old Style" w:cs="Times New Roman"/>
          <w:lang w:eastAsia="pl-PL"/>
        </w:rPr>
      </w:pPr>
      <w:r w:rsidRPr="00B566F9">
        <w:rPr>
          <w:rFonts w:ascii="Bookman Old Style" w:eastAsia="Times New Roman" w:hAnsi="Bookman Old Style" w:cs="Times New Roman"/>
          <w:lang w:eastAsia="pl-PL"/>
        </w:rPr>
        <w:lastRenderedPageBreak/>
        <w:t>Wskazane jest, aby wszystkie zapisane, zadrukowane strony oferty były kolejno ponumerowane, złączone w sposób uniemożliwiający jej dekompletację.</w:t>
      </w:r>
    </w:p>
    <w:p w14:paraId="658D57DB" w14:textId="77777777" w:rsidR="00B566F9" w:rsidRPr="00B566F9" w:rsidRDefault="00B566F9" w:rsidP="00B566F9">
      <w:pPr>
        <w:numPr>
          <w:ilvl w:val="0"/>
          <w:numId w:val="28"/>
        </w:numPr>
        <w:autoSpaceDE w:val="0"/>
        <w:autoSpaceDN w:val="0"/>
        <w:adjustRightInd w:val="0"/>
        <w:spacing w:after="0" w:line="240" w:lineRule="auto"/>
        <w:jc w:val="both"/>
        <w:rPr>
          <w:rFonts w:ascii="Bookman Old Style" w:eastAsia="Times New Roman" w:hAnsi="Bookman Old Style" w:cs="Times New Roman"/>
          <w:lang w:eastAsia="pl-PL"/>
        </w:rPr>
      </w:pPr>
      <w:r w:rsidRPr="00B566F9">
        <w:rPr>
          <w:rFonts w:ascii="Bookman Old Style" w:eastAsia="Times New Roman" w:hAnsi="Bookman Old Style" w:cs="Times New Roman"/>
          <w:lang w:eastAsia="pl-PL"/>
        </w:rPr>
        <w:t>Ofertę należy sporządzić w języku polskim (na maszynie do pisania, komputerze lub inną trwałą i czytelną techniką biurową) w formie pisemnej. Zamawiający nie dopuszcza możliwości składania ofert w formie elektronicznej.</w:t>
      </w:r>
    </w:p>
    <w:p w14:paraId="7A704E1D" w14:textId="77777777" w:rsidR="00B566F9" w:rsidRPr="00B566F9" w:rsidRDefault="00B566F9" w:rsidP="00B566F9">
      <w:pPr>
        <w:numPr>
          <w:ilvl w:val="0"/>
          <w:numId w:val="28"/>
        </w:numPr>
        <w:autoSpaceDE w:val="0"/>
        <w:autoSpaceDN w:val="0"/>
        <w:adjustRightInd w:val="0"/>
        <w:spacing w:after="0" w:line="240" w:lineRule="auto"/>
        <w:jc w:val="both"/>
        <w:rPr>
          <w:rFonts w:ascii="Bookman Old Style" w:eastAsia="Times New Roman" w:hAnsi="Bookman Old Style" w:cs="Times New Roman"/>
          <w:lang w:eastAsia="pl-PL"/>
        </w:rPr>
      </w:pPr>
      <w:r w:rsidRPr="00B566F9">
        <w:rPr>
          <w:rFonts w:ascii="Bookman Old Style" w:eastAsia="Times New Roman" w:hAnsi="Bookman Old Style" w:cs="Times New Roman"/>
          <w:lang w:eastAsia="pl-PL"/>
        </w:rPr>
        <w:t>Oferta musi być opatrzona własnoręcznym podpisem Wykonawcy lub osoby przez niego upoważnionej. Podpis musi pozwalać na identyfikację osoby podpisującej ofertę, w szczególności obok złożonego nieczytelnego podpisu powinna być przystawiona pieczątka zawierająca imię i nazwisko osoby podpisującej ofertę. W sytuacji, gdy Wykonawca nie posiada pieczątki imiennej, powinien na dokumentach złożyć własnoręczny podpis, z którego jednoznacznie wynika brzmienie nazwiska umożliwiające identyfikację osoby składającej podpis.</w:t>
      </w:r>
    </w:p>
    <w:p w14:paraId="41719B68" w14:textId="77777777" w:rsidR="00B566F9" w:rsidRPr="00B566F9" w:rsidRDefault="00B566F9" w:rsidP="00B566F9">
      <w:pPr>
        <w:numPr>
          <w:ilvl w:val="0"/>
          <w:numId w:val="28"/>
        </w:numPr>
        <w:autoSpaceDE w:val="0"/>
        <w:autoSpaceDN w:val="0"/>
        <w:adjustRightInd w:val="0"/>
        <w:spacing w:after="0" w:line="240" w:lineRule="auto"/>
        <w:jc w:val="both"/>
        <w:rPr>
          <w:rFonts w:ascii="Bookman Old Style" w:eastAsia="Times New Roman" w:hAnsi="Bookman Old Style" w:cs="Times New Roman"/>
          <w:lang w:eastAsia="pl-PL"/>
        </w:rPr>
      </w:pPr>
      <w:r w:rsidRPr="00B566F9">
        <w:rPr>
          <w:rFonts w:ascii="Bookman Old Style" w:eastAsia="Times New Roman" w:hAnsi="Bookman Old Style" w:cs="Times New Roman"/>
          <w:lang w:eastAsia="pl-PL"/>
        </w:rPr>
        <w:t>Wszelkie poprawki, zmiany lub wykreślenia w tekście oferty muszą być parafowane i datowane przez osobę upoważnioną do podpisywania oferty.</w:t>
      </w:r>
    </w:p>
    <w:p w14:paraId="3E63BBC6" w14:textId="77777777" w:rsidR="00B566F9" w:rsidRPr="00B566F9" w:rsidRDefault="00B566F9" w:rsidP="00B566F9">
      <w:pPr>
        <w:numPr>
          <w:ilvl w:val="0"/>
          <w:numId w:val="28"/>
        </w:numPr>
        <w:autoSpaceDE w:val="0"/>
        <w:autoSpaceDN w:val="0"/>
        <w:adjustRightInd w:val="0"/>
        <w:spacing w:after="0" w:line="240" w:lineRule="auto"/>
        <w:jc w:val="both"/>
        <w:rPr>
          <w:rFonts w:ascii="Bookman Old Style" w:eastAsia="Times New Roman" w:hAnsi="Bookman Old Style" w:cs="Times New Roman"/>
          <w:lang w:eastAsia="pl-PL"/>
        </w:rPr>
      </w:pPr>
      <w:r w:rsidRPr="00B566F9">
        <w:rPr>
          <w:rFonts w:ascii="Bookman Old Style" w:eastAsia="Times New Roman" w:hAnsi="Bookman Old Style" w:cs="Times New Roman"/>
          <w:lang w:eastAsia="pl-PL"/>
        </w:rPr>
        <w:t>Oferta i oświadczenia muszą być podpisane przez osobę/osoby uprawnione do reprezentowania i składania oświadczeń woli w imieniu Wykonawcy – zgodnie z wpisem do właściwego rejestru lub udzielonym pełnomocnictwem.</w:t>
      </w:r>
    </w:p>
    <w:p w14:paraId="1327705A" w14:textId="77777777" w:rsidR="00B566F9" w:rsidRPr="00B566F9" w:rsidRDefault="00B566F9" w:rsidP="00B566F9">
      <w:pPr>
        <w:numPr>
          <w:ilvl w:val="0"/>
          <w:numId w:val="28"/>
        </w:numPr>
        <w:autoSpaceDE w:val="0"/>
        <w:autoSpaceDN w:val="0"/>
        <w:adjustRightInd w:val="0"/>
        <w:spacing w:after="0" w:line="240" w:lineRule="auto"/>
        <w:jc w:val="both"/>
        <w:rPr>
          <w:rFonts w:ascii="Bookman Old Style" w:eastAsia="Times New Roman" w:hAnsi="Bookman Old Style" w:cs="Times New Roman"/>
          <w:bCs/>
          <w:lang w:eastAsia="pl-PL"/>
        </w:rPr>
      </w:pPr>
      <w:r w:rsidRPr="00B566F9">
        <w:rPr>
          <w:rFonts w:ascii="Bookman Old Style" w:eastAsia="Times New Roman" w:hAnsi="Bookman Old Style" w:cs="Times New Roman"/>
          <w:lang w:eastAsia="pl-PL"/>
        </w:rPr>
        <w:t xml:space="preserve">Jeżeli upoważnienie do podpisywania oferty, oświadczeń, reprezentowania Wykonawcy/Wykonawców w postępowaniu i zaciągania zobowiązań w wysokości odpowiadającej cenie oferty wynika z pełnomocnictwa - winno być ono udzielone (podpisane) przez osobę /osoby uprawnione zgodnie z wpisem do właściwego rejestru oraz dołączone do oferty. Pełnomocnictwo musi być złożone </w:t>
      </w:r>
      <w:r w:rsidRPr="00B566F9">
        <w:rPr>
          <w:rFonts w:ascii="Bookman Old Style" w:eastAsia="Times New Roman" w:hAnsi="Bookman Old Style" w:cs="Times New Roman"/>
          <w:bCs/>
          <w:lang w:eastAsia="pl-PL"/>
        </w:rPr>
        <w:t>w formie oryginału lub kopii potwierdzonej notarialnie.</w:t>
      </w:r>
    </w:p>
    <w:p w14:paraId="6B0DE2DE" w14:textId="77777777" w:rsidR="00B566F9" w:rsidRPr="00B566F9" w:rsidRDefault="00B566F9" w:rsidP="00B566F9">
      <w:pPr>
        <w:numPr>
          <w:ilvl w:val="0"/>
          <w:numId w:val="28"/>
        </w:numPr>
        <w:autoSpaceDE w:val="0"/>
        <w:autoSpaceDN w:val="0"/>
        <w:adjustRightInd w:val="0"/>
        <w:spacing w:after="0" w:line="240" w:lineRule="auto"/>
        <w:jc w:val="both"/>
        <w:rPr>
          <w:rFonts w:ascii="Bookman Old Style" w:eastAsia="Times New Roman" w:hAnsi="Bookman Old Style" w:cs="Times New Roman"/>
          <w:lang w:eastAsia="pl-PL"/>
        </w:rPr>
      </w:pPr>
      <w:r w:rsidRPr="00B566F9">
        <w:rPr>
          <w:rFonts w:ascii="Bookman Old Style" w:eastAsia="Times New Roman" w:hAnsi="Bookman Old Style" w:cs="Times New Roman"/>
          <w:bCs/>
          <w:lang w:eastAsia="pl-PL"/>
        </w:rPr>
        <w:t>Postanowienie ustępu 10 stosuje się odpowiednio do dalszych pełnomocnictw.</w:t>
      </w:r>
    </w:p>
    <w:p w14:paraId="0EC54501" w14:textId="77777777" w:rsidR="00B566F9" w:rsidRPr="00B566F9" w:rsidRDefault="00B566F9" w:rsidP="00B566F9">
      <w:pPr>
        <w:numPr>
          <w:ilvl w:val="0"/>
          <w:numId w:val="28"/>
        </w:numPr>
        <w:autoSpaceDE w:val="0"/>
        <w:autoSpaceDN w:val="0"/>
        <w:adjustRightInd w:val="0"/>
        <w:spacing w:after="0" w:line="240" w:lineRule="auto"/>
        <w:jc w:val="both"/>
        <w:rPr>
          <w:rFonts w:ascii="Bookman Old Style" w:eastAsia="Times New Roman" w:hAnsi="Bookman Old Style" w:cs="Times New Roman"/>
          <w:lang w:eastAsia="pl-PL"/>
        </w:rPr>
      </w:pPr>
      <w:r w:rsidRPr="00B566F9">
        <w:rPr>
          <w:rFonts w:ascii="Bookman Old Style" w:eastAsia="Times New Roman" w:hAnsi="Bookman Old Style" w:cs="Times New Roman"/>
          <w:lang w:eastAsia="pl-PL"/>
        </w:rPr>
        <w:t>Osoba/osoby podpisujące ofertę muszą być upoważnione do zaciągania zobowiązań w wysokości odpowiadającej cenie oferty zgodnie z wpisem do właściwego rejestru.</w:t>
      </w:r>
    </w:p>
    <w:p w14:paraId="40F4EFA2" w14:textId="77777777" w:rsidR="00B566F9" w:rsidRPr="00B566F9" w:rsidRDefault="00B566F9" w:rsidP="00B566F9">
      <w:pPr>
        <w:numPr>
          <w:ilvl w:val="0"/>
          <w:numId w:val="28"/>
        </w:numPr>
        <w:autoSpaceDE w:val="0"/>
        <w:autoSpaceDN w:val="0"/>
        <w:adjustRightInd w:val="0"/>
        <w:spacing w:after="0" w:line="240" w:lineRule="auto"/>
        <w:jc w:val="both"/>
        <w:rPr>
          <w:rFonts w:ascii="Bookman Old Style" w:eastAsia="Times New Roman" w:hAnsi="Bookman Old Style" w:cs="Times New Roman"/>
          <w:lang w:eastAsia="pl-PL"/>
        </w:rPr>
      </w:pPr>
      <w:r w:rsidRPr="00B566F9">
        <w:rPr>
          <w:rFonts w:ascii="Bookman Old Style" w:eastAsia="Times New Roman" w:hAnsi="Bookman Old Style" w:cs="Times New Roman"/>
          <w:lang w:eastAsia="pl-PL"/>
        </w:rPr>
        <w:t xml:space="preserve">Wymagane w treści SIWZ dokumenty sporządzone w języku obcym muszą być złożone wraz z tłumaczeniem na język polski. </w:t>
      </w:r>
    </w:p>
    <w:p w14:paraId="0F9A0381" w14:textId="77777777" w:rsidR="00B566F9" w:rsidRPr="00B566F9" w:rsidRDefault="00B566F9" w:rsidP="00B566F9">
      <w:pPr>
        <w:numPr>
          <w:ilvl w:val="0"/>
          <w:numId w:val="28"/>
        </w:numPr>
        <w:autoSpaceDE w:val="0"/>
        <w:autoSpaceDN w:val="0"/>
        <w:adjustRightInd w:val="0"/>
        <w:spacing w:after="0" w:line="240" w:lineRule="auto"/>
        <w:jc w:val="both"/>
        <w:rPr>
          <w:rFonts w:ascii="Bookman Old Style" w:eastAsia="Times New Roman" w:hAnsi="Bookman Old Style" w:cs="Times New Roman"/>
          <w:lang w:eastAsia="pl-PL"/>
        </w:rPr>
      </w:pPr>
      <w:r w:rsidRPr="00B566F9">
        <w:rPr>
          <w:rFonts w:ascii="Bookman Old Style" w:eastAsia="Times New Roman" w:hAnsi="Bookman Old Style" w:cs="Times New Roman"/>
          <w:lang w:eastAsia="pl-PL"/>
        </w:rPr>
        <w:t>Wszystkie strony oferty oraz wszystkie załączone oświadczenia, tłumaczenia i inne dokumenty, winny być parafowane przynajmniej przez jedną osobę upoważnioną do podpisania oferty. Dotyczy to zarówno oryginałów oświadczeń i dokumentów jak też ich poświadczonych za zgodność z oryginałem kserokopii.</w:t>
      </w:r>
    </w:p>
    <w:p w14:paraId="228523B0" w14:textId="77777777" w:rsidR="00B566F9" w:rsidRPr="00B566F9" w:rsidRDefault="00B566F9" w:rsidP="00B566F9">
      <w:pPr>
        <w:numPr>
          <w:ilvl w:val="0"/>
          <w:numId w:val="28"/>
        </w:numPr>
        <w:autoSpaceDE w:val="0"/>
        <w:autoSpaceDN w:val="0"/>
        <w:adjustRightInd w:val="0"/>
        <w:spacing w:after="0" w:line="240" w:lineRule="auto"/>
        <w:jc w:val="both"/>
        <w:rPr>
          <w:rFonts w:ascii="Bookman Old Style" w:eastAsia="Times New Roman" w:hAnsi="Bookman Old Style" w:cs="Times New Roman"/>
          <w:lang w:eastAsia="pl-PL"/>
        </w:rPr>
      </w:pPr>
      <w:r w:rsidRPr="00B566F9">
        <w:rPr>
          <w:rFonts w:ascii="Bookman Old Style" w:eastAsia="Times New Roman" w:hAnsi="Bookman Old Style" w:cs="Times New Roman"/>
          <w:lang w:eastAsia="pl-PL"/>
        </w:rPr>
        <w:t>Jeżeli według Wykonawcy oferta będzie zawierała informacje stanowiące tajemnicę przedsiębiorstwa w rozumieniu przepisów o zwalczaniu nieuczciwej konkurencji, dane te należy umieścić w oddzielnej kopercie wewnątrz oferty, opisanej: „Informacje będące tajemnicą przedsiębiorstwa” oraz wskazać numery stron stanowiących tajemnicę przedsiębiorstwa. Wykonawca powinien w ofercie wykazać, że zastrzeżone informacje stanowią tajemnicę przedsiębiorstwa. W innym przypadku wszystkie informacje zawarte w ofercie będą uważane za ogólnie dostępne i mogą być udostępnione pozostałym Wykonawcom razem z protokołem postępowania. Zastrzeżenie informacji, danych, dokumentów lub oświadczeń niestanowiących tajemnicy przedsiębiorstwa w rozumieniu przepisów ustawy o nieuczciwej konkurencji powoduje ich odtajnienie.</w:t>
      </w:r>
    </w:p>
    <w:p w14:paraId="68B6D6C6" w14:textId="77777777" w:rsidR="00B566F9" w:rsidRPr="00B566F9" w:rsidRDefault="00B566F9" w:rsidP="00B566F9">
      <w:pPr>
        <w:numPr>
          <w:ilvl w:val="0"/>
          <w:numId w:val="28"/>
        </w:numPr>
        <w:autoSpaceDE w:val="0"/>
        <w:autoSpaceDN w:val="0"/>
        <w:adjustRightInd w:val="0"/>
        <w:spacing w:after="0" w:line="240" w:lineRule="auto"/>
        <w:jc w:val="both"/>
        <w:rPr>
          <w:rFonts w:ascii="Bookman Old Style" w:eastAsia="Times New Roman" w:hAnsi="Bookman Old Style" w:cs="Times New Roman"/>
          <w:bCs/>
          <w:lang w:eastAsia="pl-PL"/>
        </w:rPr>
      </w:pPr>
      <w:r w:rsidRPr="00B566F9">
        <w:rPr>
          <w:rFonts w:ascii="Bookman Old Style" w:eastAsia="Times New Roman" w:hAnsi="Bookman Old Style" w:cs="Times New Roman"/>
          <w:lang w:eastAsia="pl-PL"/>
        </w:rPr>
        <w:t>Oferta winna zawierać wymagane dokumenty, załączniki, oświadczenia wymienione w niniejszej SIWZ.</w:t>
      </w:r>
    </w:p>
    <w:p w14:paraId="495A60D7" w14:textId="77777777" w:rsidR="00B566F9" w:rsidRPr="00B566F9" w:rsidRDefault="00B566F9" w:rsidP="00B566F9">
      <w:pPr>
        <w:numPr>
          <w:ilvl w:val="0"/>
          <w:numId w:val="28"/>
        </w:numPr>
        <w:autoSpaceDE w:val="0"/>
        <w:autoSpaceDN w:val="0"/>
        <w:adjustRightInd w:val="0"/>
        <w:spacing w:after="0" w:line="240" w:lineRule="auto"/>
        <w:jc w:val="both"/>
        <w:rPr>
          <w:rFonts w:ascii="Bookman Old Style" w:eastAsia="Times New Roman" w:hAnsi="Bookman Old Style" w:cs="Times New Roman"/>
          <w:lang w:eastAsia="pl-PL"/>
        </w:rPr>
      </w:pPr>
      <w:r w:rsidRPr="00B566F9">
        <w:rPr>
          <w:rFonts w:ascii="Bookman Old Style" w:eastAsia="Times New Roman" w:hAnsi="Bookman Old Style" w:cs="Times New Roman"/>
          <w:bCs/>
          <w:lang w:eastAsia="pl-PL"/>
        </w:rPr>
        <w:t xml:space="preserve">Jeżeli oferta jest składana przez </w:t>
      </w:r>
      <w:r w:rsidRPr="00B566F9">
        <w:rPr>
          <w:rFonts w:ascii="Bookman Old Style" w:eastAsia="Times New Roman" w:hAnsi="Bookman Old Style" w:cs="Times New Roman"/>
          <w:lang w:eastAsia="pl-PL"/>
        </w:rPr>
        <w:t>Wykonawców wspólnie ubiegających się o udzielenie zamówienia</w:t>
      </w:r>
      <w:r w:rsidRPr="00B566F9">
        <w:rPr>
          <w:rFonts w:ascii="Bookman Old Style" w:eastAsia="Times New Roman" w:hAnsi="Bookman Old Style" w:cs="Times New Roman"/>
          <w:bCs/>
          <w:lang w:eastAsia="pl-PL"/>
        </w:rPr>
        <w:t>, Wykonawcy ci ponoszą solidarną odpowiedzialność za niewykonanie lub nienależyte wykonanie zobowiązania.</w:t>
      </w:r>
    </w:p>
    <w:p w14:paraId="2B41FC10" w14:textId="77777777" w:rsidR="00B566F9" w:rsidRPr="00B566F9" w:rsidRDefault="00B566F9" w:rsidP="00B566F9">
      <w:pPr>
        <w:numPr>
          <w:ilvl w:val="0"/>
          <w:numId w:val="28"/>
        </w:numPr>
        <w:autoSpaceDE w:val="0"/>
        <w:autoSpaceDN w:val="0"/>
        <w:adjustRightInd w:val="0"/>
        <w:spacing w:after="0" w:line="240" w:lineRule="auto"/>
        <w:jc w:val="both"/>
        <w:rPr>
          <w:rFonts w:ascii="Bookman Old Style" w:eastAsia="Times New Roman" w:hAnsi="Bookman Old Style" w:cs="Times New Roman"/>
          <w:lang w:eastAsia="pl-PL"/>
        </w:rPr>
      </w:pPr>
      <w:r w:rsidRPr="00B566F9">
        <w:rPr>
          <w:rFonts w:ascii="Bookman Old Style" w:eastAsia="Times New Roman" w:hAnsi="Bookman Old Style" w:cs="Times New Roman"/>
          <w:lang w:eastAsia="pl-PL"/>
        </w:rPr>
        <w:t>Oferta Wykonawców, którzy będą ubiegać się wspólnie o udzielenie zamówienia musi być podpisana w taki sposób, aby prawnie zobowiązywała wszystkich Wykonawców występujących wspólnie.</w:t>
      </w:r>
    </w:p>
    <w:p w14:paraId="1D6FB121" w14:textId="77777777" w:rsidR="00B566F9" w:rsidRPr="00B566F9" w:rsidRDefault="00B566F9" w:rsidP="00B566F9">
      <w:pPr>
        <w:numPr>
          <w:ilvl w:val="0"/>
          <w:numId w:val="28"/>
        </w:numPr>
        <w:autoSpaceDE w:val="0"/>
        <w:autoSpaceDN w:val="0"/>
        <w:adjustRightInd w:val="0"/>
        <w:spacing w:after="0" w:line="240" w:lineRule="auto"/>
        <w:jc w:val="both"/>
        <w:rPr>
          <w:rFonts w:ascii="Bookman Old Style" w:eastAsia="Times New Roman" w:hAnsi="Bookman Old Style" w:cs="Times New Roman"/>
          <w:lang w:eastAsia="pl-PL"/>
        </w:rPr>
      </w:pPr>
      <w:r w:rsidRPr="00B566F9">
        <w:rPr>
          <w:rFonts w:ascii="Bookman Old Style" w:eastAsia="Times New Roman" w:hAnsi="Bookman Old Style" w:cs="Times New Roman"/>
          <w:lang w:eastAsia="pl-PL"/>
        </w:rPr>
        <w:t xml:space="preserve">W przypadku oferty składanej przez Wykonawców ubiegających się wspólnie o udzielenie zamówienia do oferty musi być załączony dokument ustanawiający pełnomocnika Wykonawców występujących wspólnie do reprezentowania ich w postępowaniu o udzielenie zamówienia albo reprezentowania w postępowaniu i </w:t>
      </w:r>
      <w:r w:rsidRPr="00B566F9">
        <w:rPr>
          <w:rFonts w:ascii="Bookman Old Style" w:eastAsia="Times New Roman" w:hAnsi="Bookman Old Style" w:cs="Times New Roman"/>
          <w:lang w:eastAsia="pl-PL"/>
        </w:rPr>
        <w:lastRenderedPageBreak/>
        <w:t xml:space="preserve">zawarcia umowy w sprawie zamówienia publicznego. Pełnomocnictwo musi być złożone w formie oryginału lub notarialnie potwierdzonej kopii.  </w:t>
      </w:r>
    </w:p>
    <w:p w14:paraId="60EB051F" w14:textId="77777777" w:rsidR="00B566F9" w:rsidRPr="00B566F9" w:rsidRDefault="00B566F9" w:rsidP="00B566F9">
      <w:pPr>
        <w:numPr>
          <w:ilvl w:val="0"/>
          <w:numId w:val="28"/>
        </w:numPr>
        <w:autoSpaceDE w:val="0"/>
        <w:autoSpaceDN w:val="0"/>
        <w:adjustRightInd w:val="0"/>
        <w:spacing w:after="0" w:line="240" w:lineRule="auto"/>
        <w:jc w:val="both"/>
        <w:rPr>
          <w:rFonts w:ascii="Bookman Old Style" w:eastAsia="Times New Roman" w:hAnsi="Bookman Old Style" w:cs="Times New Roman"/>
          <w:bCs/>
          <w:lang w:eastAsia="pl-PL"/>
        </w:rPr>
      </w:pPr>
      <w:r w:rsidRPr="00B566F9">
        <w:rPr>
          <w:rFonts w:ascii="Bookman Old Style" w:eastAsia="Times New Roman" w:hAnsi="Bookman Old Style" w:cs="Times New Roman"/>
          <w:lang w:eastAsia="pl-PL"/>
        </w:rPr>
        <w:t>W przypadku Wykonawców wspólnie ubiegających się o udzielenie zamówienia oraz w przypadku podmiotów, o których mowa w rozdziale VIII ust. 6 SIWZ, kopie dokumentów dotyczących odpowiednio Wykonawcy lub tych podmiotów są poświadczane za zgodność z oryginałem przez Wykonawcę lub te podmioty.</w:t>
      </w:r>
    </w:p>
    <w:p w14:paraId="333050B4" w14:textId="77777777" w:rsidR="00B566F9" w:rsidRPr="00B566F9" w:rsidRDefault="00B566F9" w:rsidP="00B566F9">
      <w:pPr>
        <w:numPr>
          <w:ilvl w:val="0"/>
          <w:numId w:val="28"/>
        </w:numPr>
        <w:spacing w:after="0" w:line="240" w:lineRule="auto"/>
        <w:ind w:right="9"/>
        <w:jc w:val="both"/>
        <w:rPr>
          <w:rFonts w:ascii="Bookman Old Style" w:eastAsia="Calibri" w:hAnsi="Bookman Old Style" w:cs="Times New Roman"/>
        </w:rPr>
      </w:pPr>
      <w:r w:rsidRPr="00B566F9">
        <w:rPr>
          <w:rFonts w:ascii="Bookman Old Style" w:eastAsia="Calibri" w:hAnsi="Bookman Old Style" w:cs="Times New Roman"/>
        </w:rPr>
        <w:t xml:space="preserve"> Ofertę należy złożyć w zamkniętej kopercie do dnia </w:t>
      </w:r>
      <w:r w:rsidR="00DE6F2E" w:rsidRPr="00E51F05">
        <w:rPr>
          <w:rFonts w:ascii="Bookman Old Style" w:eastAsia="Calibri" w:hAnsi="Bookman Old Style" w:cs="Times New Roman"/>
          <w:b/>
        </w:rPr>
        <w:t xml:space="preserve">5 grudnia </w:t>
      </w:r>
      <w:r w:rsidRPr="00E51F05">
        <w:rPr>
          <w:rFonts w:ascii="Bookman Old Style" w:eastAsia="Calibri" w:hAnsi="Bookman Old Style" w:cs="Times New Roman"/>
          <w:b/>
        </w:rPr>
        <w:t>2019 r. do godz</w:t>
      </w:r>
      <w:r w:rsidRPr="00B566F9">
        <w:rPr>
          <w:rFonts w:ascii="Bookman Old Style" w:eastAsia="Calibri" w:hAnsi="Bookman Old Style" w:cs="Times New Roman"/>
          <w:b/>
        </w:rPr>
        <w:t xml:space="preserve">. 10.00 , </w:t>
      </w:r>
      <w:r w:rsidRPr="00B566F9">
        <w:rPr>
          <w:rFonts w:ascii="Bookman Old Style" w:eastAsia="Calibri" w:hAnsi="Bookman Old Style" w:cs="Times New Roman"/>
        </w:rPr>
        <w:t xml:space="preserve"> na adres:</w:t>
      </w:r>
    </w:p>
    <w:p w14:paraId="5F94C615" w14:textId="77777777" w:rsidR="00B566F9" w:rsidRPr="00B566F9" w:rsidRDefault="00B566F9" w:rsidP="00B566F9">
      <w:pPr>
        <w:spacing w:after="0" w:line="240" w:lineRule="auto"/>
        <w:ind w:right="154"/>
        <w:jc w:val="both"/>
        <w:rPr>
          <w:rFonts w:ascii="Bookman Old Style" w:eastAsia="Calibri" w:hAnsi="Bookman Old Style" w:cs="Times New Roman"/>
          <w:b/>
        </w:rPr>
      </w:pPr>
      <w:r w:rsidRPr="00B566F9">
        <w:rPr>
          <w:rFonts w:ascii="Bookman Old Style" w:eastAsia="Calibri" w:hAnsi="Bookman Old Style" w:cs="Times New Roman"/>
          <w:b/>
        </w:rPr>
        <w:t>Polska Akademia Nauk Dom Seniora (Sekretariat) ul. Chodkiewicza 3/5, 05-510 Konstancin-Jeziorna.</w:t>
      </w:r>
    </w:p>
    <w:p w14:paraId="697FF269" w14:textId="77777777" w:rsidR="00B566F9" w:rsidRPr="00B566F9" w:rsidRDefault="00B566F9" w:rsidP="00B566F9">
      <w:pPr>
        <w:numPr>
          <w:ilvl w:val="0"/>
          <w:numId w:val="28"/>
        </w:numPr>
        <w:spacing w:after="0" w:line="240" w:lineRule="auto"/>
        <w:ind w:right="9"/>
        <w:jc w:val="both"/>
        <w:rPr>
          <w:rFonts w:ascii="Bookman Old Style" w:eastAsia="Calibri" w:hAnsi="Bookman Old Style" w:cs="Times New Roman"/>
        </w:rPr>
      </w:pPr>
      <w:r w:rsidRPr="00B566F9">
        <w:rPr>
          <w:rFonts w:ascii="Bookman Old Style" w:eastAsia="Calibri" w:hAnsi="Bookman Old Style" w:cs="Times New Roman"/>
        </w:rPr>
        <w:t>Koperta musi być zapieczętowana w sposób gwarantujący zachowanie w poufności jej treść oraz zabezpieczający jej nienaruszalność do terminu otwarcia ofert. Kopert należy zaadresować w wzoru:</w:t>
      </w:r>
    </w:p>
    <w:tbl>
      <w:tblPr>
        <w:tblW w:w="8364" w:type="dxa"/>
        <w:tblInd w:w="564" w:type="dxa"/>
        <w:tblCellMar>
          <w:left w:w="434" w:type="dxa"/>
          <w:right w:w="115" w:type="dxa"/>
        </w:tblCellMar>
        <w:tblLook w:val="04A0" w:firstRow="1" w:lastRow="0" w:firstColumn="1" w:lastColumn="0" w:noHBand="0" w:noVBand="1"/>
      </w:tblPr>
      <w:tblGrid>
        <w:gridCol w:w="8364"/>
      </w:tblGrid>
      <w:tr w:rsidR="00B566F9" w:rsidRPr="00B566F9" w14:paraId="736296D0" w14:textId="77777777" w:rsidTr="00DE6F2E">
        <w:trPr>
          <w:trHeight w:val="948"/>
        </w:trPr>
        <w:tc>
          <w:tcPr>
            <w:tcW w:w="8364" w:type="dxa"/>
            <w:tcBorders>
              <w:top w:val="single" w:sz="2" w:space="0" w:color="000000"/>
              <w:left w:val="single" w:sz="2" w:space="0" w:color="000000"/>
              <w:bottom w:val="single" w:sz="2" w:space="0" w:color="000000"/>
              <w:right w:val="single" w:sz="2" w:space="0" w:color="000000"/>
            </w:tcBorders>
            <w:vAlign w:val="bottom"/>
          </w:tcPr>
          <w:p w14:paraId="6C839DBA" w14:textId="77777777" w:rsidR="00B566F9" w:rsidRPr="00B566F9" w:rsidRDefault="00B566F9" w:rsidP="00B566F9">
            <w:pPr>
              <w:spacing w:after="0" w:line="240" w:lineRule="auto"/>
              <w:jc w:val="center"/>
              <w:rPr>
                <w:rFonts w:ascii="Bookman Old Style" w:eastAsia="Times New Roman" w:hAnsi="Bookman Old Style" w:cs="Times New Roman"/>
                <w:b/>
              </w:rPr>
            </w:pPr>
            <w:r w:rsidRPr="00B566F9">
              <w:rPr>
                <w:rFonts w:ascii="Bookman Old Style" w:eastAsia="Times New Roman" w:hAnsi="Bookman Old Style" w:cs="Times New Roman"/>
                <w:b/>
              </w:rPr>
              <w:t xml:space="preserve">OFERTA NA </w:t>
            </w:r>
          </w:p>
          <w:p w14:paraId="1046E4E1" w14:textId="77777777" w:rsidR="00DE6F2E" w:rsidRDefault="00B566F9" w:rsidP="00B566F9">
            <w:pPr>
              <w:tabs>
                <w:tab w:val="center" w:pos="5458"/>
              </w:tabs>
              <w:spacing w:after="0" w:line="240" w:lineRule="auto"/>
              <w:jc w:val="center"/>
              <w:rPr>
                <w:rFonts w:ascii="Bookman Old Style" w:eastAsia="Calibri" w:hAnsi="Bookman Old Style" w:cs="Times New Roman"/>
                <w:b/>
              </w:rPr>
            </w:pPr>
            <w:r w:rsidRPr="00B566F9">
              <w:rPr>
                <w:rFonts w:ascii="Bookman Old Style" w:eastAsia="Calibri" w:hAnsi="Bookman Old Style" w:cs="Times New Roman"/>
                <w:b/>
              </w:rPr>
              <w:t>„ Sukcesywna dostawa artykułów spożywczych do Domu Seniora PAN przy ul. Chodkiewicza 3</w:t>
            </w:r>
            <w:r w:rsidR="00DE6F2E">
              <w:rPr>
                <w:rFonts w:ascii="Bookman Old Style" w:eastAsia="Calibri" w:hAnsi="Bookman Old Style" w:cs="Times New Roman"/>
                <w:b/>
              </w:rPr>
              <w:t>/5 w Konstancinie – Jeziornie ”</w:t>
            </w:r>
          </w:p>
          <w:p w14:paraId="0AC74C68" w14:textId="1540B16A" w:rsidR="00B566F9" w:rsidRPr="00DE6F2E" w:rsidRDefault="00B566F9" w:rsidP="00B566F9">
            <w:pPr>
              <w:tabs>
                <w:tab w:val="center" w:pos="5458"/>
              </w:tabs>
              <w:spacing w:after="0" w:line="240" w:lineRule="auto"/>
              <w:jc w:val="center"/>
              <w:rPr>
                <w:rFonts w:ascii="Bookman Old Style" w:eastAsia="Calibri" w:hAnsi="Bookman Old Style" w:cs="Times New Roman"/>
                <w:b/>
                <w:highlight w:val="yellow"/>
              </w:rPr>
            </w:pPr>
            <w:r w:rsidRPr="00B566F9">
              <w:rPr>
                <w:rFonts w:ascii="Bookman Old Style" w:eastAsia="Times New Roman" w:hAnsi="Bookman Old Style" w:cs="Times New Roman"/>
                <w:b/>
              </w:rPr>
              <w:t xml:space="preserve">NIE OTWIERAĆ PRZED DNIEM </w:t>
            </w:r>
            <w:r w:rsidR="00E51F05" w:rsidRPr="00E51F05">
              <w:rPr>
                <w:rFonts w:ascii="Bookman Old Style" w:eastAsia="Times New Roman" w:hAnsi="Bookman Old Style" w:cs="Times New Roman"/>
                <w:b/>
              </w:rPr>
              <w:t>……………..</w:t>
            </w:r>
            <w:r w:rsidR="00DE6F2E" w:rsidRPr="00E51F05">
              <w:rPr>
                <w:rFonts w:ascii="Bookman Old Style" w:eastAsia="Times New Roman" w:hAnsi="Bookman Old Style" w:cs="Times New Roman"/>
                <w:b/>
              </w:rPr>
              <w:t xml:space="preserve"> </w:t>
            </w:r>
            <w:r w:rsidRPr="00E51F05">
              <w:rPr>
                <w:rFonts w:ascii="Bookman Old Style" w:eastAsia="Times New Roman" w:hAnsi="Bookman Old Style" w:cs="Times New Roman"/>
                <w:b/>
              </w:rPr>
              <w:t>2019 r.</w:t>
            </w:r>
          </w:p>
          <w:p w14:paraId="1ACADBE5" w14:textId="0B0427B1" w:rsidR="00B566F9" w:rsidRPr="00B566F9" w:rsidRDefault="00B566F9" w:rsidP="00E51F05">
            <w:pPr>
              <w:tabs>
                <w:tab w:val="center" w:pos="5458"/>
              </w:tabs>
              <w:spacing w:after="0" w:line="240" w:lineRule="auto"/>
              <w:jc w:val="center"/>
              <w:rPr>
                <w:rFonts w:ascii="Bookman Old Style" w:eastAsia="Times New Roman" w:hAnsi="Bookman Old Style" w:cs="Times New Roman"/>
              </w:rPr>
            </w:pPr>
            <w:r w:rsidRPr="00E51F05">
              <w:rPr>
                <w:rFonts w:ascii="Bookman Old Style" w:eastAsia="Times New Roman" w:hAnsi="Bookman Old Style" w:cs="Times New Roman"/>
                <w:b/>
              </w:rPr>
              <w:t>PRZED GODZ.</w:t>
            </w:r>
            <w:r w:rsidRPr="00E51F05">
              <w:rPr>
                <w:rFonts w:ascii="Bookman Old Style" w:eastAsia="Times New Roman" w:hAnsi="Bookman Old Style" w:cs="Times New Roman"/>
                <w:b/>
                <w:lang w:bidi="en-US"/>
              </w:rPr>
              <w:t xml:space="preserve"> </w:t>
            </w:r>
            <w:r w:rsidR="00E51F05" w:rsidRPr="00E51F05">
              <w:rPr>
                <w:rFonts w:ascii="Bookman Old Style" w:eastAsia="Times New Roman" w:hAnsi="Bookman Old Style" w:cs="Times New Roman"/>
                <w:b/>
                <w:lang w:bidi="en-US"/>
              </w:rPr>
              <w:t>……………………</w:t>
            </w:r>
          </w:p>
        </w:tc>
      </w:tr>
    </w:tbl>
    <w:p w14:paraId="2840935D" w14:textId="77777777" w:rsidR="00B566F9" w:rsidRPr="00B566F9" w:rsidRDefault="00B566F9" w:rsidP="00B566F9">
      <w:pPr>
        <w:spacing w:after="0" w:line="240" w:lineRule="auto"/>
        <w:ind w:right="9"/>
        <w:jc w:val="both"/>
        <w:rPr>
          <w:rFonts w:ascii="Bookman Old Style" w:eastAsia="Calibri" w:hAnsi="Bookman Old Style" w:cs="Times New Roman"/>
        </w:rPr>
      </w:pPr>
    </w:p>
    <w:p w14:paraId="50621C8B" w14:textId="77777777" w:rsidR="00B566F9" w:rsidRPr="00B566F9" w:rsidRDefault="00B566F9" w:rsidP="00B566F9">
      <w:pPr>
        <w:numPr>
          <w:ilvl w:val="0"/>
          <w:numId w:val="28"/>
        </w:numPr>
        <w:spacing w:after="0" w:line="240" w:lineRule="auto"/>
        <w:ind w:right="9"/>
        <w:jc w:val="both"/>
        <w:rPr>
          <w:rFonts w:ascii="Bookman Old Style" w:eastAsia="Calibri" w:hAnsi="Bookman Old Style" w:cs="Times New Roman"/>
        </w:rPr>
      </w:pPr>
      <w:r w:rsidRPr="00B566F9">
        <w:rPr>
          <w:rFonts w:ascii="Bookman Old Style" w:eastAsia="Calibri" w:hAnsi="Bookman Old Style" w:cs="Times New Roman"/>
        </w:rPr>
        <w:t>Koperta, oprócz opisu jak wyżej, musi być opatrzona nazwą i adresem Wykonawcy (dopuszcza się odcisk pieczęci).</w:t>
      </w:r>
    </w:p>
    <w:p w14:paraId="5EEDDE74" w14:textId="77777777" w:rsidR="00B566F9" w:rsidRPr="00B566F9" w:rsidRDefault="00B566F9" w:rsidP="00B566F9">
      <w:pPr>
        <w:numPr>
          <w:ilvl w:val="0"/>
          <w:numId w:val="28"/>
        </w:numPr>
        <w:autoSpaceDE w:val="0"/>
        <w:autoSpaceDN w:val="0"/>
        <w:adjustRightInd w:val="0"/>
        <w:spacing w:after="0" w:line="240" w:lineRule="auto"/>
        <w:jc w:val="both"/>
        <w:rPr>
          <w:rFonts w:ascii="Bookman Old Style" w:eastAsia="Times New Roman" w:hAnsi="Bookman Old Style" w:cs="Times New Roman"/>
          <w:lang w:val="x-none" w:eastAsia="pl-PL"/>
        </w:rPr>
      </w:pPr>
      <w:r w:rsidRPr="00B566F9">
        <w:rPr>
          <w:rFonts w:ascii="Bookman Old Style" w:eastAsia="Times New Roman" w:hAnsi="Bookman Old Style" w:cs="Times New Roman"/>
          <w:lang w:val="x-none" w:eastAsia="pl-PL"/>
        </w:rPr>
        <w:t>Wykonawca może wprowadzić zmiany lub wycofać złożoną ofertę przed terminem składania ofert określonym w niniejszej SIWZ. Oświadczenie o wprowadzeniu zmian lub wycofaniu oferty powinno być dostarczone w zamkniętej kopercie zaadresowanej do Zamawiającego opatrzonej napisem: „Dostawa produktów spożywczych, część …, ……..” oraz pełną nazwą i adresem Wykonawcy i oznaczonej dodatkowo napisem odpowiednio „ZMIANA OFERTY” lub „WYCOFANIE OFERTY ”. Do oświadczenia o zmianie lub wycofaniu oferty Wykonawca dołączy stosowne dokumenty, potwierdzające, że oświadczenie o zmianie lub wycofaniu zostało podpisane przez osobę uprawnioną do reprezentowania Wykonawcy.</w:t>
      </w:r>
    </w:p>
    <w:p w14:paraId="667BFFCD" w14:textId="77777777" w:rsidR="00B566F9" w:rsidRPr="00B566F9" w:rsidRDefault="00B566F9" w:rsidP="00B566F9">
      <w:pPr>
        <w:numPr>
          <w:ilvl w:val="0"/>
          <w:numId w:val="28"/>
        </w:numPr>
        <w:autoSpaceDE w:val="0"/>
        <w:autoSpaceDN w:val="0"/>
        <w:adjustRightInd w:val="0"/>
        <w:spacing w:after="0" w:line="240" w:lineRule="auto"/>
        <w:jc w:val="both"/>
        <w:rPr>
          <w:rFonts w:ascii="Bookman Old Style" w:eastAsia="Times New Roman" w:hAnsi="Bookman Old Style" w:cs="Times New Roman"/>
          <w:lang w:val="x-none" w:eastAsia="pl-PL"/>
        </w:rPr>
      </w:pPr>
      <w:r w:rsidRPr="00B566F9">
        <w:rPr>
          <w:rFonts w:ascii="Bookman Old Style" w:eastAsia="Times New Roman" w:hAnsi="Bookman Old Style" w:cs="Times New Roman"/>
          <w:lang w:val="x-none" w:eastAsia="pl-PL"/>
        </w:rPr>
        <w:t>Wykonawca nie może wycofać oferty i wprowadzić zmian w ofercie po upływie ostatecznego terminu składania ofert.</w:t>
      </w:r>
    </w:p>
    <w:p w14:paraId="3E113862" w14:textId="77777777" w:rsidR="00B566F9" w:rsidRPr="00B566F9" w:rsidRDefault="00B566F9" w:rsidP="00B566F9">
      <w:pPr>
        <w:numPr>
          <w:ilvl w:val="0"/>
          <w:numId w:val="28"/>
        </w:numPr>
        <w:autoSpaceDE w:val="0"/>
        <w:autoSpaceDN w:val="0"/>
        <w:adjustRightInd w:val="0"/>
        <w:spacing w:after="0" w:line="240" w:lineRule="auto"/>
        <w:jc w:val="both"/>
        <w:rPr>
          <w:rFonts w:ascii="Bookman Old Style" w:eastAsia="Times New Roman" w:hAnsi="Bookman Old Style" w:cs="Times New Roman"/>
          <w:lang w:eastAsia="pl-PL"/>
        </w:rPr>
      </w:pPr>
      <w:r w:rsidRPr="00B566F9">
        <w:rPr>
          <w:rFonts w:ascii="Bookman Old Style" w:eastAsia="Times New Roman" w:hAnsi="Bookman Old Style" w:cs="Times New Roman"/>
          <w:lang w:eastAsia="pl-PL"/>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35ACEA6F" w14:textId="77777777" w:rsidR="00B566F9" w:rsidRPr="00B566F9" w:rsidRDefault="00B566F9" w:rsidP="00B566F9">
      <w:pPr>
        <w:numPr>
          <w:ilvl w:val="0"/>
          <w:numId w:val="28"/>
        </w:numPr>
        <w:autoSpaceDE w:val="0"/>
        <w:autoSpaceDN w:val="0"/>
        <w:adjustRightInd w:val="0"/>
        <w:spacing w:after="0" w:line="240" w:lineRule="auto"/>
        <w:jc w:val="both"/>
        <w:rPr>
          <w:rFonts w:ascii="Bookman Old Style" w:eastAsia="Times New Roman" w:hAnsi="Bookman Old Style" w:cs="Times New Roman"/>
          <w:lang w:eastAsia="pl-PL"/>
        </w:rPr>
      </w:pPr>
      <w:r w:rsidRPr="00B566F9">
        <w:rPr>
          <w:rFonts w:ascii="Bookman Old Style" w:eastAsia="Times New Roman" w:hAnsi="Bookman Old Style" w:cs="Times New Roman"/>
          <w:lang w:eastAsia="pl-PL"/>
        </w:rPr>
        <w:t>W ofercie Wykonawca poda łączną cenę brutto realizacji zamówienia oraz ceny za realizację poszczególnych elementów - zgodnie ze wskazówkami zawartymi we wzorze formularza ofertowego.</w:t>
      </w:r>
    </w:p>
    <w:p w14:paraId="45AA6E34" w14:textId="77777777" w:rsidR="00B566F9" w:rsidRPr="00B566F9" w:rsidRDefault="00B566F9" w:rsidP="00B566F9">
      <w:pPr>
        <w:autoSpaceDE w:val="0"/>
        <w:autoSpaceDN w:val="0"/>
        <w:adjustRightInd w:val="0"/>
        <w:spacing w:after="0" w:line="240" w:lineRule="auto"/>
        <w:rPr>
          <w:rFonts w:ascii="Bookman Old Style" w:eastAsia="Times New Roman" w:hAnsi="Bookman Old Style" w:cs="Times New Roman"/>
          <w:b/>
          <w:lang w:eastAsia="pl-PL"/>
        </w:rPr>
      </w:pPr>
    </w:p>
    <w:p w14:paraId="36529E7A" w14:textId="77777777" w:rsidR="00B566F9" w:rsidRPr="00B566F9" w:rsidRDefault="00B566F9" w:rsidP="00B566F9">
      <w:pPr>
        <w:autoSpaceDE w:val="0"/>
        <w:autoSpaceDN w:val="0"/>
        <w:adjustRightInd w:val="0"/>
        <w:spacing w:after="0" w:line="240" w:lineRule="auto"/>
        <w:jc w:val="center"/>
        <w:rPr>
          <w:rFonts w:ascii="Bookman Old Style" w:eastAsia="Times New Roman" w:hAnsi="Bookman Old Style" w:cs="Times New Roman"/>
          <w:b/>
          <w:lang w:eastAsia="pl-PL"/>
        </w:rPr>
      </w:pPr>
      <w:r w:rsidRPr="00B566F9">
        <w:rPr>
          <w:rFonts w:ascii="Bookman Old Style" w:eastAsia="Times New Roman" w:hAnsi="Bookman Old Style" w:cs="Times New Roman"/>
          <w:b/>
          <w:lang w:eastAsia="pl-PL"/>
        </w:rPr>
        <w:t>Rozdział XI.</w:t>
      </w:r>
    </w:p>
    <w:p w14:paraId="1A968324" w14:textId="77777777" w:rsidR="00B566F9" w:rsidRPr="00B566F9" w:rsidRDefault="00B566F9" w:rsidP="00B566F9">
      <w:pPr>
        <w:autoSpaceDE w:val="0"/>
        <w:autoSpaceDN w:val="0"/>
        <w:adjustRightInd w:val="0"/>
        <w:spacing w:after="0" w:line="240" w:lineRule="auto"/>
        <w:jc w:val="center"/>
        <w:rPr>
          <w:rFonts w:ascii="Bookman Old Style" w:eastAsia="Times New Roman" w:hAnsi="Bookman Old Style" w:cs="Times New Roman"/>
          <w:b/>
          <w:lang w:eastAsia="pl-PL"/>
        </w:rPr>
      </w:pPr>
      <w:r w:rsidRPr="00B566F9">
        <w:rPr>
          <w:rFonts w:ascii="Bookman Old Style" w:eastAsia="Times New Roman" w:hAnsi="Bookman Old Style" w:cs="Times New Roman"/>
          <w:b/>
          <w:lang w:eastAsia="pl-PL"/>
        </w:rPr>
        <w:t>Miejsce oraz termin składania i otwarcia ofert.</w:t>
      </w:r>
    </w:p>
    <w:p w14:paraId="1B31C73C" w14:textId="77777777" w:rsidR="00B566F9" w:rsidRPr="00B566F9" w:rsidRDefault="00B566F9" w:rsidP="00B566F9">
      <w:pPr>
        <w:autoSpaceDE w:val="0"/>
        <w:autoSpaceDN w:val="0"/>
        <w:adjustRightInd w:val="0"/>
        <w:spacing w:after="0" w:line="240" w:lineRule="auto"/>
        <w:jc w:val="center"/>
        <w:rPr>
          <w:rFonts w:ascii="Bookman Old Style" w:eastAsia="Times New Roman" w:hAnsi="Bookman Old Style" w:cs="Times New Roman"/>
          <w:b/>
          <w:lang w:eastAsia="pl-PL"/>
        </w:rPr>
      </w:pPr>
    </w:p>
    <w:p w14:paraId="5FB50364" w14:textId="77777777" w:rsidR="00B566F9" w:rsidRPr="00B566F9" w:rsidRDefault="00B566F9" w:rsidP="00B566F9">
      <w:pPr>
        <w:numPr>
          <w:ilvl w:val="0"/>
          <w:numId w:val="11"/>
        </w:numPr>
        <w:tabs>
          <w:tab w:val="left" w:pos="284"/>
          <w:tab w:val="left" w:pos="426"/>
        </w:tabs>
        <w:spacing w:after="0" w:line="240" w:lineRule="auto"/>
        <w:jc w:val="both"/>
        <w:rPr>
          <w:rFonts w:ascii="Bookman Old Style" w:eastAsia="Times New Roman" w:hAnsi="Bookman Old Style" w:cs="Times New Roman"/>
          <w:b/>
          <w:spacing w:val="-8"/>
          <w:lang w:bidi="en-US"/>
        </w:rPr>
      </w:pPr>
      <w:r w:rsidRPr="00B566F9">
        <w:rPr>
          <w:rFonts w:ascii="Bookman Old Style" w:eastAsia="Times New Roman" w:hAnsi="Bookman Old Style" w:cs="Times New Roman"/>
          <w:lang w:eastAsia="pl-PL"/>
        </w:rPr>
        <w:t xml:space="preserve">Miejsce składania ofert – </w:t>
      </w:r>
      <w:r w:rsidRPr="00B566F9">
        <w:rPr>
          <w:rFonts w:ascii="Bookman Old Style" w:eastAsia="Times New Roman" w:hAnsi="Bookman Old Style" w:cs="Times New Roman"/>
          <w:b/>
          <w:lang w:bidi="en-US"/>
        </w:rPr>
        <w:t>Polska Akademia Nauk Dom Seniora (Sekretariat) ul. Chodkiewicza 3/5, 05-510 Konstancin-Jeziorna.</w:t>
      </w:r>
      <w:r w:rsidRPr="00B566F9">
        <w:rPr>
          <w:rFonts w:ascii="Bookman Old Style" w:eastAsia="Times New Roman" w:hAnsi="Bookman Old Style" w:cs="Times New Roman"/>
          <w:b/>
          <w:spacing w:val="-8"/>
          <w:lang w:bidi="en-US"/>
        </w:rPr>
        <w:t>.</w:t>
      </w:r>
    </w:p>
    <w:p w14:paraId="3E4FEED1" w14:textId="77777777" w:rsidR="00B566F9" w:rsidRPr="00B566F9" w:rsidRDefault="00B566F9" w:rsidP="00B566F9">
      <w:pPr>
        <w:numPr>
          <w:ilvl w:val="0"/>
          <w:numId w:val="11"/>
        </w:numPr>
        <w:tabs>
          <w:tab w:val="left" w:pos="284"/>
          <w:tab w:val="left" w:pos="426"/>
        </w:tabs>
        <w:spacing w:after="0" w:line="240" w:lineRule="auto"/>
        <w:jc w:val="both"/>
        <w:rPr>
          <w:rFonts w:ascii="Bookman Old Style" w:eastAsia="Times New Roman" w:hAnsi="Bookman Old Style" w:cs="Times New Roman"/>
          <w:b/>
          <w:bCs/>
          <w:lang w:eastAsia="pl-PL"/>
        </w:rPr>
      </w:pPr>
      <w:r w:rsidRPr="00B566F9">
        <w:rPr>
          <w:rFonts w:ascii="Bookman Old Style" w:eastAsia="Times New Roman" w:hAnsi="Bookman Old Style" w:cs="Times New Roman"/>
          <w:b/>
          <w:bCs/>
          <w:lang w:eastAsia="pl-PL"/>
        </w:rPr>
        <w:t xml:space="preserve">Termin składania ofert – </w:t>
      </w:r>
      <w:r w:rsidR="00DE6F2E">
        <w:rPr>
          <w:rFonts w:ascii="Bookman Old Style" w:eastAsia="Times New Roman" w:hAnsi="Bookman Old Style" w:cs="Times New Roman"/>
          <w:b/>
          <w:lang w:bidi="en-US"/>
        </w:rPr>
        <w:t xml:space="preserve">5 grudnia </w:t>
      </w:r>
      <w:r w:rsidRPr="00B566F9">
        <w:rPr>
          <w:rFonts w:ascii="Bookman Old Style" w:eastAsia="Times New Roman" w:hAnsi="Bookman Old Style" w:cs="Times New Roman"/>
          <w:b/>
          <w:lang w:bidi="en-US"/>
        </w:rPr>
        <w:t xml:space="preserve">2019 r. </w:t>
      </w:r>
      <w:r w:rsidRPr="00B566F9">
        <w:rPr>
          <w:rFonts w:ascii="Bookman Old Style" w:eastAsia="Times New Roman" w:hAnsi="Bookman Old Style" w:cs="Times New Roman"/>
          <w:b/>
          <w:bCs/>
          <w:lang w:eastAsia="pl-PL"/>
        </w:rPr>
        <w:t xml:space="preserve">do godz. </w:t>
      </w:r>
      <w:r w:rsidR="00DE6F2E">
        <w:rPr>
          <w:rFonts w:ascii="Bookman Old Style" w:eastAsia="Times New Roman" w:hAnsi="Bookman Old Style" w:cs="Times New Roman"/>
          <w:b/>
          <w:bCs/>
          <w:lang w:eastAsia="pl-PL"/>
        </w:rPr>
        <w:t>10.00</w:t>
      </w:r>
    </w:p>
    <w:p w14:paraId="1B899973" w14:textId="77777777" w:rsidR="00B566F9" w:rsidRPr="00B566F9" w:rsidRDefault="00B566F9" w:rsidP="00B566F9">
      <w:pPr>
        <w:numPr>
          <w:ilvl w:val="0"/>
          <w:numId w:val="11"/>
        </w:numPr>
        <w:tabs>
          <w:tab w:val="left" w:pos="284"/>
          <w:tab w:val="left" w:pos="426"/>
        </w:tabs>
        <w:spacing w:after="0" w:line="240" w:lineRule="auto"/>
        <w:jc w:val="both"/>
        <w:rPr>
          <w:rFonts w:ascii="Bookman Old Style" w:eastAsia="Times New Roman" w:hAnsi="Bookman Old Style" w:cs="Times New Roman"/>
          <w:b/>
          <w:bCs/>
          <w:lang w:eastAsia="pl-PL"/>
        </w:rPr>
      </w:pPr>
      <w:r w:rsidRPr="00B566F9">
        <w:rPr>
          <w:rFonts w:ascii="Bookman Old Style" w:eastAsia="Times New Roman" w:hAnsi="Bookman Old Style" w:cs="Times New Roman"/>
          <w:lang w:eastAsia="pl-PL"/>
        </w:rPr>
        <w:tab/>
        <w:t xml:space="preserve">Miejsce otwarcia ofert – </w:t>
      </w:r>
      <w:r w:rsidRPr="00B566F9">
        <w:rPr>
          <w:rFonts w:ascii="Bookman Old Style" w:eastAsia="Times New Roman" w:hAnsi="Bookman Old Style" w:cs="Times New Roman"/>
          <w:b/>
          <w:lang w:eastAsia="pl-PL"/>
        </w:rPr>
        <w:t>w siedzibie Zamawiającego w Konstancinie – Jeziornej</w:t>
      </w:r>
      <w:r w:rsidRPr="00B566F9">
        <w:rPr>
          <w:rFonts w:ascii="Bookman Old Style" w:eastAsia="Times New Roman" w:hAnsi="Bookman Old Style" w:cs="Times New Roman"/>
          <w:b/>
          <w:lang w:bidi="en-US"/>
        </w:rPr>
        <w:t xml:space="preserve">, </w:t>
      </w:r>
      <w:r w:rsidRPr="00B566F9">
        <w:rPr>
          <w:rFonts w:ascii="Bookman Old Style" w:eastAsia="Times New Roman" w:hAnsi="Bookman Old Style" w:cs="Times New Roman"/>
          <w:b/>
          <w:spacing w:val="-8"/>
          <w:lang w:bidi="en-US"/>
        </w:rPr>
        <w:t>ul. Chodkiewicza 3/5, 05-510 Konstancin-Jeziorna (Sekretariat)</w:t>
      </w:r>
    </w:p>
    <w:p w14:paraId="08D09C3C" w14:textId="77777777" w:rsidR="00B566F9" w:rsidRPr="00B566F9" w:rsidRDefault="00B566F9" w:rsidP="00B566F9">
      <w:pPr>
        <w:numPr>
          <w:ilvl w:val="0"/>
          <w:numId w:val="11"/>
        </w:numPr>
        <w:tabs>
          <w:tab w:val="left" w:pos="284"/>
          <w:tab w:val="left" w:pos="426"/>
        </w:tabs>
        <w:spacing w:after="0" w:line="240" w:lineRule="auto"/>
        <w:jc w:val="both"/>
        <w:rPr>
          <w:rFonts w:ascii="Bookman Old Style" w:eastAsia="Times New Roman" w:hAnsi="Bookman Old Style" w:cs="Times New Roman"/>
          <w:b/>
          <w:lang w:eastAsia="pl-PL"/>
        </w:rPr>
      </w:pPr>
      <w:r w:rsidRPr="00B566F9">
        <w:rPr>
          <w:rFonts w:ascii="Bookman Old Style" w:eastAsia="Times New Roman" w:hAnsi="Bookman Old Style" w:cs="Times New Roman"/>
          <w:bCs/>
          <w:lang w:eastAsia="pl-PL"/>
        </w:rPr>
        <w:t>Termin otwarcia ofert</w:t>
      </w:r>
      <w:r w:rsidRPr="00B566F9">
        <w:rPr>
          <w:rFonts w:ascii="Bookman Old Style" w:eastAsia="Times New Roman" w:hAnsi="Bookman Old Style" w:cs="Times New Roman"/>
          <w:b/>
          <w:bCs/>
          <w:lang w:eastAsia="pl-PL"/>
        </w:rPr>
        <w:t xml:space="preserve"> </w:t>
      </w:r>
      <w:r w:rsidRPr="00B566F9">
        <w:rPr>
          <w:rFonts w:ascii="Bookman Old Style" w:eastAsia="Times New Roman" w:hAnsi="Bookman Old Style" w:cs="Times New Roman"/>
          <w:b/>
          <w:lang w:bidi="en-US"/>
        </w:rPr>
        <w:t xml:space="preserve">w dniu składania ofert </w:t>
      </w:r>
      <w:r w:rsidRPr="00B566F9">
        <w:rPr>
          <w:rFonts w:ascii="Bookman Old Style" w:eastAsia="Times New Roman" w:hAnsi="Bookman Old Style" w:cs="Times New Roman"/>
          <w:b/>
          <w:bCs/>
          <w:lang w:eastAsia="pl-PL"/>
        </w:rPr>
        <w:t xml:space="preserve">o godz. </w:t>
      </w:r>
      <w:r w:rsidR="00DE6F2E">
        <w:rPr>
          <w:rFonts w:ascii="Bookman Old Style" w:eastAsia="Times New Roman" w:hAnsi="Bookman Old Style" w:cs="Times New Roman"/>
          <w:b/>
          <w:bCs/>
          <w:lang w:eastAsia="pl-PL"/>
        </w:rPr>
        <w:t>10.15</w:t>
      </w:r>
    </w:p>
    <w:p w14:paraId="460659E7" w14:textId="77777777" w:rsidR="00B566F9" w:rsidRPr="00B566F9" w:rsidRDefault="00B566F9" w:rsidP="00B566F9">
      <w:pPr>
        <w:numPr>
          <w:ilvl w:val="0"/>
          <w:numId w:val="11"/>
        </w:numPr>
        <w:spacing w:after="0" w:line="240" w:lineRule="auto"/>
        <w:ind w:right="9"/>
        <w:jc w:val="both"/>
        <w:rPr>
          <w:rFonts w:ascii="Bookman Old Style" w:eastAsia="Calibri" w:hAnsi="Bookman Old Style" w:cs="Times New Roman"/>
        </w:rPr>
      </w:pPr>
      <w:r w:rsidRPr="00B566F9">
        <w:rPr>
          <w:rFonts w:ascii="Bookman Old Style" w:eastAsia="Calibri" w:hAnsi="Bookman Old Style" w:cs="Times New Roman"/>
        </w:rPr>
        <w:t xml:space="preserve">Zamawiający nie ponosi odpowiedzialności za pozostawienie oferty w innym pomieszczeniu niż wskazane w ust. 1 jako miejsce składania ofert. </w:t>
      </w:r>
    </w:p>
    <w:p w14:paraId="7CB3BDEB" w14:textId="77777777" w:rsidR="00B566F9" w:rsidRPr="00B566F9" w:rsidRDefault="00B566F9" w:rsidP="00B566F9">
      <w:pPr>
        <w:numPr>
          <w:ilvl w:val="0"/>
          <w:numId w:val="11"/>
        </w:numPr>
        <w:spacing w:after="0" w:line="240" w:lineRule="auto"/>
        <w:ind w:right="9"/>
        <w:jc w:val="both"/>
        <w:rPr>
          <w:rFonts w:ascii="Bookman Old Style" w:eastAsia="Calibri" w:hAnsi="Bookman Old Style" w:cs="Times New Roman"/>
        </w:rPr>
      </w:pPr>
      <w:r w:rsidRPr="00B566F9">
        <w:rPr>
          <w:rFonts w:ascii="Bookman Old Style" w:eastAsia="Calibri" w:hAnsi="Bookman Old Style" w:cs="Times New Roman"/>
        </w:rPr>
        <w:t>Zamawiający niezwłocznie zwraca ofertę, która została złożona po terminie.</w:t>
      </w:r>
    </w:p>
    <w:p w14:paraId="1689D9C2" w14:textId="77777777" w:rsidR="00B566F9" w:rsidRPr="00B566F9" w:rsidRDefault="00B566F9" w:rsidP="00B566F9">
      <w:pPr>
        <w:numPr>
          <w:ilvl w:val="0"/>
          <w:numId w:val="11"/>
        </w:numPr>
        <w:spacing w:after="0" w:line="240" w:lineRule="auto"/>
        <w:ind w:right="9"/>
        <w:jc w:val="both"/>
        <w:rPr>
          <w:rFonts w:ascii="Bookman Old Style" w:eastAsia="Calibri" w:hAnsi="Bookman Old Style" w:cs="Times New Roman"/>
        </w:rPr>
      </w:pPr>
      <w:r w:rsidRPr="00B566F9">
        <w:rPr>
          <w:rFonts w:ascii="Bookman Old Style" w:eastAsia="Calibri" w:hAnsi="Bookman Old Style" w:cs="Times New Roman"/>
        </w:rPr>
        <w:t>Decydujące znaczenie dla oceny zachowania terminu składania ofert ma data i godzina wpływu oferty do Zamawiającego, a nie data jej wysłania przesyłką pocztową czy kurierską.</w:t>
      </w:r>
    </w:p>
    <w:p w14:paraId="4173A4D8" w14:textId="77777777" w:rsidR="00B566F9" w:rsidRPr="00B566F9" w:rsidRDefault="00B566F9" w:rsidP="00B566F9">
      <w:pPr>
        <w:numPr>
          <w:ilvl w:val="0"/>
          <w:numId w:val="11"/>
        </w:numPr>
        <w:spacing w:after="0" w:line="240" w:lineRule="auto"/>
        <w:ind w:right="9"/>
        <w:jc w:val="both"/>
        <w:rPr>
          <w:rFonts w:ascii="Bookman Old Style" w:eastAsia="Calibri" w:hAnsi="Bookman Old Style" w:cs="Times New Roman"/>
        </w:rPr>
      </w:pPr>
      <w:r w:rsidRPr="00B566F9">
        <w:rPr>
          <w:rFonts w:ascii="Bookman Old Style" w:eastAsia="Calibri" w:hAnsi="Bookman Old Style" w:cs="Times New Roman"/>
        </w:rPr>
        <w:lastRenderedPageBreak/>
        <w:t>Otwarcie ofert jest jawne.</w:t>
      </w:r>
    </w:p>
    <w:p w14:paraId="0C87C33F" w14:textId="77777777" w:rsidR="00B566F9" w:rsidRPr="00B566F9" w:rsidRDefault="00B566F9" w:rsidP="00B566F9">
      <w:pPr>
        <w:numPr>
          <w:ilvl w:val="0"/>
          <w:numId w:val="11"/>
        </w:numPr>
        <w:tabs>
          <w:tab w:val="left" w:pos="426"/>
        </w:tabs>
        <w:spacing w:after="0" w:line="240" w:lineRule="auto"/>
        <w:ind w:right="9"/>
        <w:jc w:val="both"/>
        <w:rPr>
          <w:rFonts w:ascii="Bookman Old Style" w:eastAsia="Calibri" w:hAnsi="Bookman Old Style" w:cs="Times New Roman"/>
        </w:rPr>
      </w:pPr>
      <w:r w:rsidRPr="00B566F9">
        <w:rPr>
          <w:rFonts w:ascii="Bookman Old Style" w:eastAsia="Calibri" w:hAnsi="Bookman Old Style" w:cs="Times New Roman"/>
        </w:rPr>
        <w:t xml:space="preserve">Podczas otwarcia ofert Zamawiający odczyta informacje, o których mowa w art. 86 ust. 4 ustawy </w:t>
      </w:r>
      <w:proofErr w:type="spellStart"/>
      <w:r w:rsidRPr="00B566F9">
        <w:rPr>
          <w:rFonts w:ascii="Bookman Old Style" w:eastAsia="Calibri" w:hAnsi="Bookman Old Style" w:cs="Times New Roman"/>
        </w:rPr>
        <w:t>Pzp</w:t>
      </w:r>
      <w:proofErr w:type="spellEnd"/>
      <w:r w:rsidRPr="00B566F9">
        <w:rPr>
          <w:rFonts w:ascii="Bookman Old Style" w:eastAsia="Calibri" w:hAnsi="Bookman Old Style" w:cs="Times New Roman"/>
        </w:rPr>
        <w:t>.</w:t>
      </w:r>
    </w:p>
    <w:p w14:paraId="4F59F405" w14:textId="77777777" w:rsidR="00B566F9" w:rsidRPr="00B566F9" w:rsidRDefault="00B566F9" w:rsidP="00B566F9">
      <w:pPr>
        <w:numPr>
          <w:ilvl w:val="0"/>
          <w:numId w:val="11"/>
        </w:numPr>
        <w:spacing w:after="0" w:line="240" w:lineRule="auto"/>
        <w:ind w:right="9"/>
        <w:jc w:val="both"/>
        <w:rPr>
          <w:rFonts w:ascii="Bookman Old Style" w:eastAsia="Calibri" w:hAnsi="Bookman Old Style" w:cs="Times New Roman"/>
        </w:rPr>
      </w:pPr>
      <w:r w:rsidRPr="00B566F9">
        <w:rPr>
          <w:rFonts w:ascii="Bookman Old Style" w:eastAsia="Calibri" w:hAnsi="Bookman Old Style" w:cs="Times New Roman"/>
        </w:rPr>
        <w:t>Niezwłocznie po otwarciu ofert Zamawiający zamieści na stronie internetowej, na której był opublikowany SIWZ, informacje dotyczące:</w:t>
      </w:r>
    </w:p>
    <w:p w14:paraId="48F33D21" w14:textId="77777777" w:rsidR="00B566F9" w:rsidRPr="00B566F9" w:rsidRDefault="00B566F9" w:rsidP="00B566F9">
      <w:pPr>
        <w:spacing w:after="0" w:line="240" w:lineRule="auto"/>
        <w:jc w:val="both"/>
        <w:rPr>
          <w:rFonts w:ascii="Bookman Old Style" w:eastAsia="Calibri" w:hAnsi="Bookman Old Style" w:cs="Times New Roman"/>
        </w:rPr>
      </w:pPr>
      <w:r w:rsidRPr="00B566F9">
        <w:rPr>
          <w:rFonts w:ascii="Bookman Old Style" w:eastAsia="Calibri" w:hAnsi="Bookman Old Style" w:cs="Times New Roman"/>
        </w:rPr>
        <w:t>l)</w:t>
      </w:r>
      <w:r w:rsidRPr="00B566F9">
        <w:rPr>
          <w:rFonts w:ascii="Bookman Old Style" w:eastAsia="Calibri" w:hAnsi="Bookman Old Style" w:cs="Times New Roman"/>
        </w:rPr>
        <w:tab/>
        <w:t>kwoty, jaką zamierza przeznaczyć na sfinansowanie zamówienia,</w:t>
      </w:r>
    </w:p>
    <w:p w14:paraId="367D089C" w14:textId="77777777" w:rsidR="00B566F9" w:rsidRPr="00B566F9" w:rsidRDefault="00B566F9" w:rsidP="00B566F9">
      <w:pPr>
        <w:spacing w:after="0" w:line="240" w:lineRule="auto"/>
        <w:jc w:val="both"/>
        <w:rPr>
          <w:rFonts w:ascii="Bookman Old Style" w:eastAsia="Calibri" w:hAnsi="Bookman Old Style" w:cs="Times New Roman"/>
        </w:rPr>
      </w:pPr>
      <w:r w:rsidRPr="00B566F9">
        <w:rPr>
          <w:rFonts w:ascii="Bookman Old Style" w:eastAsia="Calibri" w:hAnsi="Bookman Old Style" w:cs="Times New Roman"/>
        </w:rPr>
        <w:t>2)</w:t>
      </w:r>
      <w:r w:rsidRPr="00B566F9">
        <w:rPr>
          <w:rFonts w:ascii="Bookman Old Style" w:eastAsia="Calibri" w:hAnsi="Bookman Old Style" w:cs="Times New Roman"/>
        </w:rPr>
        <w:tab/>
        <w:t>firm oraz adresów Wykonawców, którzy złożyli oferty w terminie,</w:t>
      </w:r>
    </w:p>
    <w:p w14:paraId="75C0188B" w14:textId="77777777" w:rsidR="00B566F9" w:rsidRPr="00B566F9" w:rsidRDefault="00B566F9" w:rsidP="00B566F9">
      <w:pPr>
        <w:spacing w:after="0" w:line="240" w:lineRule="auto"/>
        <w:jc w:val="both"/>
        <w:rPr>
          <w:rFonts w:ascii="Bookman Old Style" w:eastAsia="Calibri" w:hAnsi="Bookman Old Style" w:cs="Times New Roman"/>
        </w:rPr>
      </w:pPr>
      <w:r w:rsidRPr="00B566F9">
        <w:rPr>
          <w:rFonts w:ascii="Bookman Old Style" w:eastAsia="Calibri" w:hAnsi="Bookman Old Style" w:cs="Times New Roman"/>
        </w:rPr>
        <w:t>3)</w:t>
      </w:r>
      <w:r w:rsidRPr="00B566F9">
        <w:rPr>
          <w:rFonts w:ascii="Bookman Old Style" w:eastAsia="Calibri" w:hAnsi="Bookman Old Style" w:cs="Times New Roman"/>
        </w:rPr>
        <w:tab/>
        <w:t>ceny, terminu wykonania zamówienia, okresu gwarancji i warunków płatności zawartych w ofertach.</w:t>
      </w:r>
    </w:p>
    <w:p w14:paraId="657A7E76" w14:textId="77777777" w:rsidR="00B566F9" w:rsidRPr="00B566F9" w:rsidRDefault="00B566F9" w:rsidP="00B566F9">
      <w:pPr>
        <w:autoSpaceDE w:val="0"/>
        <w:autoSpaceDN w:val="0"/>
        <w:adjustRightInd w:val="0"/>
        <w:spacing w:after="0" w:line="240" w:lineRule="auto"/>
        <w:rPr>
          <w:rFonts w:ascii="Bookman Old Style" w:eastAsia="Times New Roman" w:hAnsi="Bookman Old Style" w:cs="Times New Roman"/>
          <w:b/>
          <w:lang w:eastAsia="pl-PL"/>
        </w:rPr>
      </w:pPr>
    </w:p>
    <w:p w14:paraId="27525959" w14:textId="77777777" w:rsidR="00B566F9" w:rsidRPr="00B566F9" w:rsidRDefault="00B566F9" w:rsidP="00B566F9">
      <w:pPr>
        <w:autoSpaceDE w:val="0"/>
        <w:autoSpaceDN w:val="0"/>
        <w:adjustRightInd w:val="0"/>
        <w:spacing w:after="0" w:line="240" w:lineRule="auto"/>
        <w:jc w:val="center"/>
        <w:rPr>
          <w:rFonts w:ascii="Bookman Old Style" w:eastAsia="Times New Roman" w:hAnsi="Bookman Old Style" w:cs="Times New Roman"/>
          <w:b/>
          <w:lang w:eastAsia="pl-PL"/>
        </w:rPr>
      </w:pPr>
      <w:r w:rsidRPr="00B566F9">
        <w:rPr>
          <w:rFonts w:ascii="Bookman Old Style" w:eastAsia="Times New Roman" w:hAnsi="Bookman Old Style" w:cs="Times New Roman"/>
          <w:b/>
          <w:lang w:eastAsia="pl-PL"/>
        </w:rPr>
        <w:t>Rozdział XII.</w:t>
      </w:r>
    </w:p>
    <w:p w14:paraId="1D3A7510" w14:textId="77777777" w:rsidR="00B566F9" w:rsidRPr="00B566F9" w:rsidRDefault="00B566F9" w:rsidP="00B566F9">
      <w:pPr>
        <w:autoSpaceDE w:val="0"/>
        <w:autoSpaceDN w:val="0"/>
        <w:adjustRightInd w:val="0"/>
        <w:spacing w:after="0" w:line="240" w:lineRule="auto"/>
        <w:jc w:val="center"/>
        <w:rPr>
          <w:rFonts w:ascii="Bookman Old Style" w:eastAsia="Times New Roman" w:hAnsi="Bookman Old Style" w:cs="Times New Roman"/>
          <w:b/>
          <w:lang w:eastAsia="pl-PL"/>
        </w:rPr>
      </w:pPr>
      <w:r w:rsidRPr="00B566F9">
        <w:rPr>
          <w:rFonts w:ascii="Bookman Old Style" w:eastAsia="Times New Roman" w:hAnsi="Bookman Old Style" w:cs="Times New Roman"/>
          <w:b/>
          <w:lang w:eastAsia="pl-PL"/>
        </w:rPr>
        <w:t>Opis sposobu obliczenia ceny.</w:t>
      </w:r>
    </w:p>
    <w:p w14:paraId="66A9B676" w14:textId="77777777" w:rsidR="00B566F9" w:rsidRPr="00B566F9" w:rsidRDefault="00B566F9" w:rsidP="00B566F9">
      <w:pPr>
        <w:autoSpaceDE w:val="0"/>
        <w:autoSpaceDN w:val="0"/>
        <w:adjustRightInd w:val="0"/>
        <w:spacing w:after="0" w:line="240" w:lineRule="auto"/>
        <w:rPr>
          <w:rFonts w:ascii="Bookman Old Style" w:eastAsia="Calibri" w:hAnsi="Bookman Old Style" w:cs="Times New Roman"/>
          <w:b/>
          <w:bCs/>
        </w:rPr>
      </w:pPr>
    </w:p>
    <w:p w14:paraId="17C9A9EE" w14:textId="77777777" w:rsidR="00B566F9" w:rsidRPr="00B566F9" w:rsidRDefault="00B566F9" w:rsidP="00B566F9">
      <w:pPr>
        <w:numPr>
          <w:ilvl w:val="0"/>
          <w:numId w:val="30"/>
        </w:numPr>
        <w:autoSpaceDE w:val="0"/>
        <w:autoSpaceDN w:val="0"/>
        <w:adjustRightInd w:val="0"/>
        <w:spacing w:after="0" w:line="240" w:lineRule="auto"/>
        <w:ind w:left="426" w:hanging="426"/>
        <w:jc w:val="both"/>
        <w:rPr>
          <w:rFonts w:ascii="Bookman Old Style" w:eastAsia="Calibri" w:hAnsi="Bookman Old Style" w:cs="Times New Roman"/>
        </w:rPr>
      </w:pPr>
      <w:r w:rsidRPr="00B566F9">
        <w:rPr>
          <w:rFonts w:ascii="Bookman Old Style" w:eastAsia="Calibri" w:hAnsi="Bookman Old Style" w:cs="Times New Roman"/>
        </w:rPr>
        <w:t>Wykonawca powinien w Szczegółowym wykazie asortymentowym dla części, na którą składa ofertę, podać cenę jednostkową netto i brutto oraz stawkę VAT każdego produktu, cenę brutto pomnożyć przez szacunkową ilość danego produktu, otrzymując w ten sposób cenę brutto pozycji. Następnie zsumować ceny brutto  wszystkich pozycji w danej części.</w:t>
      </w:r>
    </w:p>
    <w:p w14:paraId="2E88D9DE" w14:textId="77777777" w:rsidR="00B566F9" w:rsidRPr="00B566F9" w:rsidRDefault="00B566F9" w:rsidP="00B566F9">
      <w:pPr>
        <w:numPr>
          <w:ilvl w:val="0"/>
          <w:numId w:val="30"/>
        </w:numPr>
        <w:autoSpaceDE w:val="0"/>
        <w:autoSpaceDN w:val="0"/>
        <w:adjustRightInd w:val="0"/>
        <w:spacing w:after="0" w:line="240" w:lineRule="auto"/>
        <w:ind w:left="426" w:hanging="426"/>
        <w:jc w:val="both"/>
        <w:rPr>
          <w:rFonts w:ascii="Bookman Old Style" w:eastAsia="Calibri" w:hAnsi="Bookman Old Style" w:cs="Times New Roman"/>
        </w:rPr>
      </w:pPr>
      <w:r w:rsidRPr="00B566F9">
        <w:rPr>
          <w:rFonts w:ascii="Bookman Old Style" w:eastAsia="Calibri" w:hAnsi="Bookman Old Style" w:cs="Times New Roman"/>
        </w:rPr>
        <w:t>Następnie w formularzu ofertowym (Załącznik nr 1) w części, na którą wykonawca  składa ofertę, powinien  wpisać dla tej części cenę brutto oferty cyfrowo i słownie.</w:t>
      </w:r>
    </w:p>
    <w:p w14:paraId="531ADB49" w14:textId="77777777" w:rsidR="00B566F9" w:rsidRPr="00B566F9" w:rsidRDefault="00B566F9" w:rsidP="00B566F9">
      <w:pPr>
        <w:numPr>
          <w:ilvl w:val="0"/>
          <w:numId w:val="30"/>
        </w:numPr>
        <w:autoSpaceDE w:val="0"/>
        <w:autoSpaceDN w:val="0"/>
        <w:adjustRightInd w:val="0"/>
        <w:spacing w:after="0" w:line="240" w:lineRule="auto"/>
        <w:ind w:left="426" w:hanging="426"/>
        <w:jc w:val="both"/>
        <w:rPr>
          <w:rFonts w:ascii="Bookman Old Style" w:eastAsia="Calibri" w:hAnsi="Bookman Old Style" w:cs="Times New Roman"/>
        </w:rPr>
      </w:pPr>
      <w:r w:rsidRPr="00B566F9">
        <w:rPr>
          <w:rFonts w:ascii="Bookman Old Style" w:eastAsia="Calibri" w:hAnsi="Bookman Old Style" w:cs="Times New Roman"/>
        </w:rPr>
        <w:t xml:space="preserve">Wykonawca w Szczegółowym wykazie asortymentowym stanowiącym załącznik nr 7 do treści SIWZ dla części, na którą składa ofertę musi ująć wszystkie pozycje. </w:t>
      </w:r>
      <w:r w:rsidRPr="00B566F9">
        <w:rPr>
          <w:rFonts w:ascii="Bookman Old Style" w:eastAsia="Calibri" w:hAnsi="Bookman Old Style" w:cs="Times New Roman"/>
          <w:b/>
          <w:u w:val="single"/>
        </w:rPr>
        <w:t>Pominięcie choćby jednej pozycji lub jej zmiana będzie skutkować odrzuceniem oferty w danej części.</w:t>
      </w:r>
    </w:p>
    <w:p w14:paraId="485B5DDB" w14:textId="77777777" w:rsidR="00B566F9" w:rsidRPr="00B566F9" w:rsidRDefault="00B566F9" w:rsidP="00B566F9">
      <w:pPr>
        <w:numPr>
          <w:ilvl w:val="0"/>
          <w:numId w:val="30"/>
        </w:numPr>
        <w:autoSpaceDE w:val="0"/>
        <w:autoSpaceDN w:val="0"/>
        <w:adjustRightInd w:val="0"/>
        <w:spacing w:after="0" w:line="240" w:lineRule="auto"/>
        <w:ind w:left="426" w:hanging="426"/>
        <w:jc w:val="both"/>
        <w:rPr>
          <w:rFonts w:ascii="Bookman Old Style" w:eastAsia="Calibri" w:hAnsi="Bookman Old Style" w:cs="Times New Roman"/>
          <w:b/>
        </w:rPr>
      </w:pPr>
      <w:r w:rsidRPr="00B566F9">
        <w:rPr>
          <w:rFonts w:ascii="Bookman Old Style" w:eastAsia="Calibri" w:hAnsi="Bookman Old Style" w:cs="Times New Roman"/>
        </w:rPr>
        <w:t>Cenę oferty i wszystkie ceny jednostkowe należy podać w PLN. Cena oferty i ceny zawarte w formularzu cenowym muszą być wyrażone w jednostkach nie mniejszych niż grosze (do dwóch miejsc po przecinku), przy zachowaniu matematycznej zasady zaokrąglania liczb (nie dopuszcza się podania jednostek w tysięcznych częściach złotego). Cena musi być większa od zera.</w:t>
      </w:r>
    </w:p>
    <w:p w14:paraId="742C6855" w14:textId="77777777" w:rsidR="00B566F9" w:rsidRPr="00B566F9" w:rsidRDefault="00B566F9" w:rsidP="00B566F9">
      <w:pPr>
        <w:numPr>
          <w:ilvl w:val="0"/>
          <w:numId w:val="30"/>
        </w:numPr>
        <w:autoSpaceDE w:val="0"/>
        <w:autoSpaceDN w:val="0"/>
        <w:adjustRightInd w:val="0"/>
        <w:spacing w:after="0" w:line="240" w:lineRule="auto"/>
        <w:ind w:left="426" w:hanging="426"/>
        <w:jc w:val="both"/>
        <w:rPr>
          <w:rFonts w:ascii="Bookman Old Style" w:eastAsia="Calibri" w:hAnsi="Bookman Old Style" w:cs="Times New Roman"/>
        </w:rPr>
      </w:pPr>
      <w:r w:rsidRPr="00B566F9">
        <w:rPr>
          <w:rFonts w:ascii="Bookman Old Style" w:eastAsia="Calibri" w:hAnsi="Bookman Old Style" w:cs="Times New Roman"/>
        </w:rPr>
        <w:t>Ceny jednostkowe wskazane w formularzu cenowym są ostateczne, nie podlegają negocjacjom i obowiązują przez cały okres obowiązywania umowy. Rozliczenia będą prowadzone w złotych polskich.</w:t>
      </w:r>
    </w:p>
    <w:p w14:paraId="66AB738C" w14:textId="77777777" w:rsidR="00B566F9" w:rsidRPr="00B566F9" w:rsidRDefault="00B566F9" w:rsidP="00B566F9">
      <w:pPr>
        <w:numPr>
          <w:ilvl w:val="0"/>
          <w:numId w:val="30"/>
        </w:numPr>
        <w:autoSpaceDE w:val="0"/>
        <w:autoSpaceDN w:val="0"/>
        <w:adjustRightInd w:val="0"/>
        <w:spacing w:after="0" w:line="240" w:lineRule="auto"/>
        <w:ind w:left="426" w:hanging="426"/>
        <w:jc w:val="both"/>
        <w:rPr>
          <w:rFonts w:ascii="Bookman Old Style" w:eastAsia="Calibri" w:hAnsi="Bookman Old Style" w:cs="Times New Roman"/>
        </w:rPr>
      </w:pPr>
      <w:r w:rsidRPr="00B566F9">
        <w:rPr>
          <w:rFonts w:ascii="Bookman Old Style" w:eastAsia="Calibri" w:hAnsi="Bookman Old Style" w:cs="Times New Roman"/>
        </w:rPr>
        <w:t>Cena oferty (i wszystkie jej składniki stanowiące podstawę do wzajemnych rozliczeń Wykonawcy z Zamawiającym) musi obejmować wszystkie koszty i opłaty, jakie powstaną w związku z wykonaniem zamówienia oraz z warunkami i wymaganiami stawianymi przez Zamawiającego.</w:t>
      </w:r>
    </w:p>
    <w:p w14:paraId="5A7CA6A3" w14:textId="77777777" w:rsidR="00B566F9" w:rsidRPr="00B566F9" w:rsidRDefault="00B566F9" w:rsidP="00B566F9">
      <w:pPr>
        <w:numPr>
          <w:ilvl w:val="0"/>
          <w:numId w:val="30"/>
        </w:numPr>
        <w:autoSpaceDE w:val="0"/>
        <w:autoSpaceDN w:val="0"/>
        <w:adjustRightInd w:val="0"/>
        <w:spacing w:after="0" w:line="240" w:lineRule="auto"/>
        <w:ind w:left="426" w:hanging="426"/>
        <w:jc w:val="both"/>
        <w:rPr>
          <w:rFonts w:ascii="Bookman Old Style" w:eastAsia="Calibri" w:hAnsi="Bookman Old Style" w:cs="Times New Roman"/>
        </w:rPr>
      </w:pPr>
      <w:r w:rsidRPr="00B566F9">
        <w:rPr>
          <w:rFonts w:ascii="Bookman Old Style" w:eastAsia="Calibri" w:hAnsi="Bookman Old Style" w:cs="Times New Roman"/>
        </w:rPr>
        <w:t>Ocenie podlegać będzie cena brutto oferty za realizację zamówienia podana w załączniku nr 1 do SIWZ – w zależności od części zamówienia, której dotyczy oferta.</w:t>
      </w:r>
    </w:p>
    <w:p w14:paraId="7B11A0D0" w14:textId="77777777" w:rsidR="00B566F9" w:rsidRPr="00B566F9" w:rsidRDefault="00B566F9" w:rsidP="00B566F9">
      <w:pPr>
        <w:numPr>
          <w:ilvl w:val="0"/>
          <w:numId w:val="30"/>
        </w:numPr>
        <w:autoSpaceDE w:val="0"/>
        <w:autoSpaceDN w:val="0"/>
        <w:adjustRightInd w:val="0"/>
        <w:spacing w:after="0" w:line="240" w:lineRule="auto"/>
        <w:ind w:left="426" w:hanging="426"/>
        <w:jc w:val="both"/>
        <w:rPr>
          <w:rFonts w:ascii="Bookman Old Style" w:eastAsia="Calibri" w:hAnsi="Bookman Old Style" w:cs="Times New Roman"/>
        </w:rPr>
      </w:pPr>
      <w:r w:rsidRPr="00B566F9">
        <w:rPr>
          <w:rFonts w:ascii="Bookman Old Style" w:eastAsia="Calibri" w:hAnsi="Bookman Old Style" w:cs="Times New Roman"/>
        </w:rPr>
        <w:t>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Wykonawca, składając ofertę, ma obowiązek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6E535773" w14:textId="77777777" w:rsidR="00B566F9" w:rsidRPr="00B566F9" w:rsidRDefault="00B566F9" w:rsidP="00B566F9">
      <w:pPr>
        <w:numPr>
          <w:ilvl w:val="0"/>
          <w:numId w:val="30"/>
        </w:numPr>
        <w:autoSpaceDE w:val="0"/>
        <w:autoSpaceDN w:val="0"/>
        <w:adjustRightInd w:val="0"/>
        <w:spacing w:after="0" w:line="240" w:lineRule="auto"/>
        <w:ind w:left="426" w:hanging="426"/>
        <w:jc w:val="both"/>
        <w:rPr>
          <w:rFonts w:ascii="Bookman Old Style" w:eastAsia="Calibri" w:hAnsi="Bookman Old Style" w:cs="Times New Roman"/>
        </w:rPr>
      </w:pPr>
      <w:r w:rsidRPr="00B566F9">
        <w:rPr>
          <w:rFonts w:ascii="Bookman Old Style" w:eastAsia="Calibri" w:hAnsi="Bookman Old Style" w:cs="Times New Roman"/>
        </w:rPr>
        <w:t xml:space="preserve">Wykonawca mający siedzibę poza granicami RP, którego dotyczą przepisy ustawy z dnia 11 marca 2004 r. o podatku od towarów i usług (Dz. U. 2016 r., poz. 710 z </w:t>
      </w:r>
      <w:proofErr w:type="spellStart"/>
      <w:r w:rsidRPr="00B566F9">
        <w:rPr>
          <w:rFonts w:ascii="Bookman Old Style" w:eastAsia="Calibri" w:hAnsi="Bookman Old Style" w:cs="Times New Roman"/>
        </w:rPr>
        <w:t>późn</w:t>
      </w:r>
      <w:proofErr w:type="spellEnd"/>
      <w:r w:rsidRPr="00B566F9">
        <w:rPr>
          <w:rFonts w:ascii="Bookman Old Style" w:eastAsia="Calibri" w:hAnsi="Bookman Old Style" w:cs="Times New Roman"/>
        </w:rPr>
        <w:t>. zm.) dotyczące wewnątrzwspólnotowego nabycia towarów, oblicza cenę oferty bez uwzględnienia w niej kwoty należnego podatku VAT, w formularzu podając wyłącznie wartość netto, Zamawiający w takim przypadku zastosuje zapisy ust. 8.</w:t>
      </w:r>
    </w:p>
    <w:p w14:paraId="0E4EDBC7" w14:textId="77777777" w:rsidR="00B566F9" w:rsidRPr="00B566F9" w:rsidRDefault="00B566F9" w:rsidP="00B566F9">
      <w:pPr>
        <w:numPr>
          <w:ilvl w:val="0"/>
          <w:numId w:val="30"/>
        </w:numPr>
        <w:autoSpaceDE w:val="0"/>
        <w:autoSpaceDN w:val="0"/>
        <w:adjustRightInd w:val="0"/>
        <w:spacing w:after="0" w:line="240" w:lineRule="auto"/>
        <w:ind w:left="426" w:hanging="426"/>
        <w:jc w:val="both"/>
        <w:rPr>
          <w:rFonts w:ascii="Bookman Old Style" w:eastAsia="Calibri" w:hAnsi="Bookman Old Style" w:cs="Times New Roman"/>
        </w:rPr>
      </w:pPr>
      <w:r w:rsidRPr="00B566F9">
        <w:rPr>
          <w:rFonts w:ascii="Bookman Old Style" w:eastAsia="Calibri" w:hAnsi="Bookman Old Style" w:cs="Times New Roman"/>
        </w:rPr>
        <w:t xml:space="preserve">Wykonawca mający siedzibę poza granicami RP, w przypadku dostawy objętej przepisami rozporządzenia Rady (EWG) nr 2913/92 z dnia 12 października 1992 r. ustanawiającego Wspólnotowy Kodeks Celny (Dz.U.UE.L.1992.302.1 ze zm.) </w:t>
      </w:r>
      <w:r w:rsidRPr="00B566F9">
        <w:rPr>
          <w:rFonts w:ascii="Bookman Old Style" w:eastAsia="Calibri" w:hAnsi="Bookman Old Style" w:cs="Times New Roman"/>
        </w:rPr>
        <w:lastRenderedPageBreak/>
        <w:t>oraz ustawy z dnia 19 marca 2004 r. Prawo celne (Dz. U. 2015 r. poz. 858 ze zm.), kalkuluje cenę oferty bez uwzględnienia należnych w Polsce należności przywozowych (cło). Jeżeli złożono ofertę, której wybór prowadziłby do obowiązku uiszczenia należności przywozowych, Zamawiający w celu oceny takiej oferty doliczy do przedstawionej w niej ceny należności przywozowe, które miałby wpłacić zgodnie z obowiązującymi przepisami. Wykonawca, składając ofertę, poinformuje Zamawiającego, czy wybór oferty będzie prowadzić do powstania u Zamawiającego obowiązku uiszczenia opłat przywozowych, wskazując nazwę (rodzaj) towaru lub usługi, których dostawa lub świadczenie będzie prowadzić do obowiązku uiszczenia tychże opłat, oraz wskazując ich wartość bez kwoty opłat przywozowych (cło).</w:t>
      </w:r>
    </w:p>
    <w:p w14:paraId="025224A8" w14:textId="77777777" w:rsidR="00B566F9" w:rsidRPr="00B566F9" w:rsidRDefault="00B566F9" w:rsidP="00B566F9">
      <w:pPr>
        <w:autoSpaceDE w:val="0"/>
        <w:autoSpaceDN w:val="0"/>
        <w:adjustRightInd w:val="0"/>
        <w:spacing w:after="0" w:line="240" w:lineRule="auto"/>
        <w:rPr>
          <w:rFonts w:ascii="Bookman Old Style" w:eastAsia="Times New Roman" w:hAnsi="Bookman Old Style" w:cs="Times New Roman"/>
          <w:b/>
          <w:lang w:eastAsia="pl-PL"/>
        </w:rPr>
      </w:pPr>
    </w:p>
    <w:p w14:paraId="2454FFD3" w14:textId="77777777" w:rsidR="00B566F9" w:rsidRPr="00B566F9" w:rsidRDefault="00B566F9" w:rsidP="00B566F9">
      <w:pPr>
        <w:autoSpaceDE w:val="0"/>
        <w:autoSpaceDN w:val="0"/>
        <w:adjustRightInd w:val="0"/>
        <w:spacing w:after="0" w:line="240" w:lineRule="auto"/>
        <w:rPr>
          <w:rFonts w:ascii="Bookman Old Style" w:eastAsia="Times New Roman" w:hAnsi="Bookman Old Style" w:cs="Times New Roman"/>
          <w:b/>
          <w:lang w:eastAsia="pl-PL"/>
        </w:rPr>
      </w:pPr>
    </w:p>
    <w:p w14:paraId="6BE6FD5F" w14:textId="77777777" w:rsidR="00B566F9" w:rsidRPr="00B566F9" w:rsidRDefault="00B566F9" w:rsidP="00B566F9">
      <w:pPr>
        <w:autoSpaceDE w:val="0"/>
        <w:autoSpaceDN w:val="0"/>
        <w:adjustRightInd w:val="0"/>
        <w:spacing w:after="0" w:line="240" w:lineRule="auto"/>
        <w:jc w:val="center"/>
        <w:rPr>
          <w:rFonts w:ascii="Bookman Old Style" w:eastAsia="Times New Roman" w:hAnsi="Bookman Old Style" w:cs="Times New Roman"/>
          <w:b/>
          <w:lang w:eastAsia="pl-PL"/>
        </w:rPr>
      </w:pPr>
      <w:r w:rsidRPr="00B566F9">
        <w:rPr>
          <w:rFonts w:ascii="Bookman Old Style" w:eastAsia="Times New Roman" w:hAnsi="Bookman Old Style" w:cs="Times New Roman"/>
          <w:b/>
          <w:lang w:eastAsia="pl-PL"/>
        </w:rPr>
        <w:t>Rozdział XIII.</w:t>
      </w:r>
    </w:p>
    <w:p w14:paraId="17930D71" w14:textId="77777777" w:rsidR="00B566F9" w:rsidRPr="00B566F9" w:rsidRDefault="00B566F9" w:rsidP="00B566F9">
      <w:pPr>
        <w:autoSpaceDE w:val="0"/>
        <w:autoSpaceDN w:val="0"/>
        <w:adjustRightInd w:val="0"/>
        <w:spacing w:after="0" w:line="240" w:lineRule="auto"/>
        <w:jc w:val="center"/>
        <w:rPr>
          <w:rFonts w:ascii="Bookman Old Style" w:eastAsia="Times New Roman" w:hAnsi="Bookman Old Style" w:cs="Times New Roman"/>
          <w:b/>
          <w:lang w:eastAsia="pl-PL"/>
        </w:rPr>
      </w:pPr>
      <w:r w:rsidRPr="00B566F9">
        <w:rPr>
          <w:rFonts w:ascii="Bookman Old Style" w:eastAsia="Times New Roman" w:hAnsi="Bookman Old Style" w:cs="Times New Roman"/>
          <w:b/>
          <w:lang w:eastAsia="pl-PL"/>
        </w:rPr>
        <w:t>Opis kryteriów, którymi Zamawiający będzie się kierował przy wyborze oferty, wraz z podaniem znaczenia tych kryteriów i sposobu oceny ofert.</w:t>
      </w:r>
    </w:p>
    <w:p w14:paraId="7F775920" w14:textId="77777777" w:rsidR="00B566F9" w:rsidRPr="00B566F9" w:rsidRDefault="00B566F9" w:rsidP="00B566F9">
      <w:pPr>
        <w:autoSpaceDE w:val="0"/>
        <w:autoSpaceDN w:val="0"/>
        <w:adjustRightInd w:val="0"/>
        <w:spacing w:after="0" w:line="240" w:lineRule="auto"/>
        <w:jc w:val="center"/>
        <w:rPr>
          <w:rFonts w:ascii="Bookman Old Style" w:eastAsia="Times New Roman" w:hAnsi="Bookman Old Style" w:cs="Times New Roman"/>
          <w:b/>
          <w:lang w:eastAsia="pl-PL"/>
        </w:rPr>
      </w:pPr>
    </w:p>
    <w:p w14:paraId="20A31FDB" w14:textId="77777777" w:rsidR="00B566F9" w:rsidRPr="00B566F9" w:rsidRDefault="00B566F9" w:rsidP="00B566F9">
      <w:pPr>
        <w:tabs>
          <w:tab w:val="left" w:pos="0"/>
          <w:tab w:val="left" w:pos="284"/>
        </w:tabs>
        <w:autoSpaceDE w:val="0"/>
        <w:autoSpaceDN w:val="0"/>
        <w:adjustRightInd w:val="0"/>
        <w:spacing w:after="0" w:line="240" w:lineRule="auto"/>
        <w:jc w:val="both"/>
        <w:rPr>
          <w:rFonts w:ascii="Bookman Old Style" w:eastAsia="Times New Roman" w:hAnsi="Bookman Old Style" w:cs="Times New Roman"/>
          <w:lang w:eastAsia="pl-PL"/>
        </w:rPr>
      </w:pPr>
      <w:r w:rsidRPr="00B566F9">
        <w:rPr>
          <w:rFonts w:ascii="Bookman Old Style" w:eastAsia="Times New Roman" w:hAnsi="Bookman Old Style" w:cs="Times New Roman"/>
          <w:lang w:eastAsia="pl-PL"/>
        </w:rPr>
        <w:t>1.</w:t>
      </w:r>
      <w:r w:rsidRPr="00B566F9">
        <w:rPr>
          <w:rFonts w:ascii="Bookman Old Style" w:eastAsia="Times New Roman" w:hAnsi="Bookman Old Style" w:cs="Times New Roman"/>
          <w:lang w:eastAsia="pl-PL"/>
        </w:rPr>
        <w:tab/>
        <w:t>W postępowaniu przy wyborze oferty Zamawiający będzie się kierować następującymi kryteriami:</w:t>
      </w:r>
    </w:p>
    <w:p w14:paraId="2D09D885" w14:textId="77777777" w:rsidR="00B566F9" w:rsidRPr="00B566F9" w:rsidRDefault="00B566F9" w:rsidP="00B566F9">
      <w:pPr>
        <w:numPr>
          <w:ilvl w:val="0"/>
          <w:numId w:val="31"/>
        </w:numPr>
        <w:tabs>
          <w:tab w:val="left" w:pos="284"/>
        </w:tabs>
        <w:autoSpaceDE w:val="0"/>
        <w:autoSpaceDN w:val="0"/>
        <w:adjustRightInd w:val="0"/>
        <w:spacing w:after="0" w:line="240" w:lineRule="auto"/>
        <w:jc w:val="both"/>
        <w:rPr>
          <w:rFonts w:ascii="Bookman Old Style" w:eastAsia="Times New Roman" w:hAnsi="Bookman Old Style" w:cs="Times New Roman"/>
          <w:lang w:eastAsia="pl-PL"/>
        </w:rPr>
      </w:pPr>
      <w:r w:rsidRPr="00B566F9">
        <w:rPr>
          <w:rFonts w:ascii="Bookman Old Style" w:eastAsia="Times New Roman" w:hAnsi="Bookman Old Style" w:cs="Times New Roman"/>
          <w:lang w:eastAsia="pl-PL"/>
        </w:rPr>
        <w:t>Cena – 60%</w:t>
      </w:r>
    </w:p>
    <w:p w14:paraId="6DC4367D" w14:textId="77777777" w:rsidR="00B566F9" w:rsidRPr="00B566F9" w:rsidRDefault="00B566F9" w:rsidP="00B566F9">
      <w:pPr>
        <w:numPr>
          <w:ilvl w:val="0"/>
          <w:numId w:val="31"/>
        </w:numPr>
        <w:tabs>
          <w:tab w:val="left" w:pos="284"/>
        </w:tabs>
        <w:autoSpaceDE w:val="0"/>
        <w:autoSpaceDN w:val="0"/>
        <w:adjustRightInd w:val="0"/>
        <w:spacing w:after="0" w:line="240" w:lineRule="auto"/>
        <w:jc w:val="both"/>
        <w:rPr>
          <w:rFonts w:ascii="Bookman Old Style" w:eastAsia="Times New Roman" w:hAnsi="Bookman Old Style" w:cs="Times New Roman"/>
          <w:lang w:eastAsia="pl-PL"/>
        </w:rPr>
      </w:pPr>
      <w:r w:rsidRPr="00B566F9">
        <w:rPr>
          <w:rFonts w:ascii="Bookman Old Style" w:eastAsia="Times New Roman" w:hAnsi="Bookman Old Style" w:cs="Times New Roman"/>
          <w:lang w:eastAsia="pl-PL"/>
        </w:rPr>
        <w:t>Termin realizacji reklamacji* – 40%</w:t>
      </w:r>
    </w:p>
    <w:p w14:paraId="1B6B40E4" w14:textId="77777777" w:rsidR="00B566F9" w:rsidRPr="00B566F9" w:rsidRDefault="00B566F9" w:rsidP="00B566F9">
      <w:pPr>
        <w:tabs>
          <w:tab w:val="left" w:pos="0"/>
          <w:tab w:val="left" w:pos="284"/>
        </w:tabs>
        <w:autoSpaceDE w:val="0"/>
        <w:autoSpaceDN w:val="0"/>
        <w:adjustRightInd w:val="0"/>
        <w:spacing w:after="0" w:line="240" w:lineRule="auto"/>
        <w:jc w:val="both"/>
        <w:rPr>
          <w:rFonts w:ascii="Bookman Old Style" w:eastAsia="Times New Roman" w:hAnsi="Bookman Old Style" w:cs="Times New Roman"/>
          <w:lang w:eastAsia="pl-PL"/>
        </w:rPr>
      </w:pPr>
    </w:p>
    <w:p w14:paraId="7CA51875" w14:textId="77777777" w:rsidR="00B566F9" w:rsidRPr="00B566F9" w:rsidRDefault="00B566F9" w:rsidP="00B566F9">
      <w:pPr>
        <w:tabs>
          <w:tab w:val="left" w:pos="0"/>
          <w:tab w:val="left" w:pos="284"/>
        </w:tabs>
        <w:autoSpaceDE w:val="0"/>
        <w:autoSpaceDN w:val="0"/>
        <w:adjustRightInd w:val="0"/>
        <w:spacing w:after="0" w:line="240" w:lineRule="auto"/>
        <w:jc w:val="both"/>
        <w:rPr>
          <w:rFonts w:ascii="Bookman Old Style" w:eastAsia="Times New Roman" w:hAnsi="Bookman Old Style" w:cs="Times New Roman"/>
          <w:lang w:eastAsia="pl-PL"/>
        </w:rPr>
      </w:pPr>
      <w:r w:rsidRPr="00B566F9">
        <w:rPr>
          <w:rFonts w:ascii="Bookman Old Style" w:eastAsia="Times New Roman" w:hAnsi="Bookman Old Style" w:cs="Times New Roman"/>
          <w:lang w:eastAsia="pl-PL"/>
        </w:rPr>
        <w:t>Dla celów porównawczych, przyjmuje się, że 1% = 1 pkt.</w:t>
      </w:r>
    </w:p>
    <w:p w14:paraId="64A83218" w14:textId="77777777" w:rsidR="00B566F9" w:rsidRPr="00B566F9" w:rsidRDefault="00B566F9" w:rsidP="00B566F9">
      <w:pPr>
        <w:tabs>
          <w:tab w:val="left" w:pos="0"/>
          <w:tab w:val="left" w:pos="284"/>
        </w:tabs>
        <w:autoSpaceDE w:val="0"/>
        <w:autoSpaceDN w:val="0"/>
        <w:adjustRightInd w:val="0"/>
        <w:spacing w:after="0" w:line="240" w:lineRule="auto"/>
        <w:jc w:val="both"/>
        <w:rPr>
          <w:rFonts w:ascii="Bookman Old Style" w:eastAsia="Times New Roman" w:hAnsi="Bookman Old Style" w:cs="Times New Roman"/>
          <w:lang w:eastAsia="pl-PL"/>
        </w:rPr>
      </w:pPr>
    </w:p>
    <w:p w14:paraId="2396AAA5" w14:textId="77777777" w:rsidR="00B566F9" w:rsidRPr="00B566F9" w:rsidRDefault="00B566F9" w:rsidP="00B566F9">
      <w:pPr>
        <w:numPr>
          <w:ilvl w:val="0"/>
          <w:numId w:val="32"/>
        </w:numPr>
        <w:tabs>
          <w:tab w:val="left" w:pos="284"/>
        </w:tabs>
        <w:autoSpaceDE w:val="0"/>
        <w:autoSpaceDN w:val="0"/>
        <w:adjustRightInd w:val="0"/>
        <w:spacing w:after="0" w:line="240" w:lineRule="auto"/>
        <w:jc w:val="both"/>
        <w:rPr>
          <w:rFonts w:ascii="Bookman Old Style" w:eastAsia="Times New Roman" w:hAnsi="Bookman Old Style" w:cs="Times New Roman"/>
          <w:lang w:eastAsia="pl-PL"/>
        </w:rPr>
      </w:pPr>
      <w:r w:rsidRPr="00B566F9">
        <w:rPr>
          <w:rFonts w:ascii="Bookman Old Style" w:eastAsia="Times New Roman" w:hAnsi="Bookman Old Style" w:cs="Times New Roman"/>
          <w:lang w:eastAsia="pl-PL"/>
        </w:rPr>
        <w:t>W ramach kryterium „Cena” punkty będą obliczane w następujący sposób:</w:t>
      </w:r>
    </w:p>
    <w:p w14:paraId="661D534E" w14:textId="77777777" w:rsidR="00B566F9" w:rsidRPr="00B566F9" w:rsidRDefault="00B566F9" w:rsidP="00B566F9">
      <w:pPr>
        <w:tabs>
          <w:tab w:val="left" w:pos="0"/>
          <w:tab w:val="left" w:pos="284"/>
        </w:tabs>
        <w:autoSpaceDE w:val="0"/>
        <w:autoSpaceDN w:val="0"/>
        <w:adjustRightInd w:val="0"/>
        <w:spacing w:after="0" w:line="240" w:lineRule="auto"/>
        <w:jc w:val="both"/>
        <w:rPr>
          <w:rFonts w:ascii="Bookman Old Style" w:eastAsia="Times New Roman" w:hAnsi="Bookman Old Style" w:cs="Times New Roman"/>
          <w:lang w:eastAsia="pl-PL"/>
        </w:rPr>
      </w:pPr>
    </w:p>
    <w:p w14:paraId="0E11CF99" w14:textId="77777777" w:rsidR="00B566F9" w:rsidRPr="00B566F9" w:rsidRDefault="00B566F9" w:rsidP="00B566F9">
      <w:pPr>
        <w:tabs>
          <w:tab w:val="left" w:pos="0"/>
          <w:tab w:val="left" w:pos="284"/>
        </w:tabs>
        <w:autoSpaceDE w:val="0"/>
        <w:autoSpaceDN w:val="0"/>
        <w:adjustRightInd w:val="0"/>
        <w:spacing w:after="0" w:line="240" w:lineRule="auto"/>
        <w:jc w:val="both"/>
        <w:rPr>
          <w:rFonts w:ascii="Bookman Old Style" w:eastAsia="Times New Roman" w:hAnsi="Bookman Old Style" w:cs="Times New Roman"/>
          <w:lang w:eastAsia="pl-PL"/>
        </w:rPr>
      </w:pPr>
      <w:r w:rsidRPr="00B566F9">
        <w:rPr>
          <w:rFonts w:ascii="Bookman Old Style" w:eastAsia="Times New Roman" w:hAnsi="Bookman Old Style" w:cs="Times New Roman"/>
          <w:lang w:eastAsia="pl-PL"/>
        </w:rPr>
        <w:t xml:space="preserve">C = </w:t>
      </w:r>
      <w:proofErr w:type="spellStart"/>
      <w:r w:rsidRPr="00B566F9">
        <w:rPr>
          <w:rFonts w:ascii="Bookman Old Style" w:eastAsia="Times New Roman" w:hAnsi="Bookman Old Style" w:cs="Times New Roman"/>
          <w:lang w:eastAsia="pl-PL"/>
        </w:rPr>
        <w:t>Cn</w:t>
      </w:r>
      <w:proofErr w:type="spellEnd"/>
      <w:r w:rsidRPr="00B566F9">
        <w:rPr>
          <w:rFonts w:ascii="Bookman Old Style" w:eastAsia="Times New Roman" w:hAnsi="Bookman Old Style" w:cs="Times New Roman"/>
          <w:lang w:eastAsia="pl-PL"/>
        </w:rPr>
        <w:t>/</w:t>
      </w:r>
      <w:proofErr w:type="spellStart"/>
      <w:r w:rsidRPr="00B566F9">
        <w:rPr>
          <w:rFonts w:ascii="Bookman Old Style" w:eastAsia="Times New Roman" w:hAnsi="Bookman Old Style" w:cs="Times New Roman"/>
          <w:lang w:eastAsia="pl-PL"/>
        </w:rPr>
        <w:t>Cb</w:t>
      </w:r>
      <w:proofErr w:type="spellEnd"/>
      <w:r w:rsidRPr="00B566F9">
        <w:rPr>
          <w:rFonts w:ascii="Bookman Old Style" w:eastAsia="Times New Roman" w:hAnsi="Bookman Old Style" w:cs="Times New Roman"/>
          <w:lang w:eastAsia="pl-PL"/>
        </w:rPr>
        <w:t xml:space="preserve"> x 60 pkt</w:t>
      </w:r>
    </w:p>
    <w:p w14:paraId="5C55E883" w14:textId="77777777" w:rsidR="00B566F9" w:rsidRPr="00B566F9" w:rsidRDefault="00B566F9" w:rsidP="00B566F9">
      <w:pPr>
        <w:tabs>
          <w:tab w:val="left" w:pos="0"/>
          <w:tab w:val="left" w:pos="284"/>
        </w:tabs>
        <w:autoSpaceDE w:val="0"/>
        <w:autoSpaceDN w:val="0"/>
        <w:adjustRightInd w:val="0"/>
        <w:spacing w:after="0" w:line="240" w:lineRule="auto"/>
        <w:jc w:val="both"/>
        <w:rPr>
          <w:rFonts w:ascii="Bookman Old Style" w:eastAsia="Times New Roman" w:hAnsi="Bookman Old Style" w:cs="Times New Roman"/>
          <w:lang w:eastAsia="pl-PL"/>
        </w:rPr>
      </w:pPr>
      <w:r w:rsidRPr="00B566F9">
        <w:rPr>
          <w:rFonts w:ascii="Bookman Old Style" w:eastAsia="Times New Roman" w:hAnsi="Bookman Old Style" w:cs="Times New Roman"/>
          <w:lang w:eastAsia="pl-PL"/>
        </w:rPr>
        <w:t>gdzie:</w:t>
      </w:r>
    </w:p>
    <w:p w14:paraId="66C5D1D0" w14:textId="77777777" w:rsidR="00B566F9" w:rsidRPr="00B566F9" w:rsidRDefault="00B566F9" w:rsidP="00B566F9">
      <w:pPr>
        <w:tabs>
          <w:tab w:val="left" w:pos="0"/>
          <w:tab w:val="left" w:pos="284"/>
        </w:tabs>
        <w:autoSpaceDE w:val="0"/>
        <w:autoSpaceDN w:val="0"/>
        <w:adjustRightInd w:val="0"/>
        <w:spacing w:after="0" w:line="240" w:lineRule="auto"/>
        <w:jc w:val="both"/>
        <w:rPr>
          <w:rFonts w:ascii="Bookman Old Style" w:eastAsia="Times New Roman" w:hAnsi="Bookman Old Style" w:cs="Times New Roman"/>
          <w:lang w:eastAsia="pl-PL"/>
        </w:rPr>
      </w:pPr>
      <w:r w:rsidRPr="00B566F9">
        <w:rPr>
          <w:rFonts w:ascii="Bookman Old Style" w:eastAsia="Times New Roman" w:hAnsi="Bookman Old Style" w:cs="Times New Roman"/>
          <w:lang w:eastAsia="pl-PL"/>
        </w:rPr>
        <w:t xml:space="preserve">- </w:t>
      </w:r>
      <w:proofErr w:type="spellStart"/>
      <w:r w:rsidRPr="00B566F9">
        <w:rPr>
          <w:rFonts w:ascii="Bookman Old Style" w:eastAsia="Times New Roman" w:hAnsi="Bookman Old Style" w:cs="Times New Roman"/>
          <w:lang w:eastAsia="pl-PL"/>
        </w:rPr>
        <w:t>Cn</w:t>
      </w:r>
      <w:proofErr w:type="spellEnd"/>
      <w:r w:rsidRPr="00B566F9">
        <w:rPr>
          <w:rFonts w:ascii="Bookman Old Style" w:eastAsia="Times New Roman" w:hAnsi="Bookman Old Style" w:cs="Times New Roman"/>
          <w:lang w:eastAsia="pl-PL"/>
        </w:rPr>
        <w:t xml:space="preserve"> - najniższa cena spośród wszystkich ofert nie podlegających odrzuceniu</w:t>
      </w:r>
    </w:p>
    <w:p w14:paraId="4E0F0BCD" w14:textId="77777777" w:rsidR="00B566F9" w:rsidRPr="00B566F9" w:rsidRDefault="00B566F9" w:rsidP="00B566F9">
      <w:pPr>
        <w:tabs>
          <w:tab w:val="left" w:pos="0"/>
          <w:tab w:val="left" w:pos="284"/>
        </w:tabs>
        <w:autoSpaceDE w:val="0"/>
        <w:autoSpaceDN w:val="0"/>
        <w:adjustRightInd w:val="0"/>
        <w:spacing w:after="0" w:line="240" w:lineRule="auto"/>
        <w:jc w:val="both"/>
        <w:rPr>
          <w:rFonts w:ascii="Bookman Old Style" w:eastAsia="Times New Roman" w:hAnsi="Bookman Old Style" w:cs="Times New Roman"/>
          <w:lang w:eastAsia="pl-PL"/>
        </w:rPr>
      </w:pPr>
      <w:r w:rsidRPr="00B566F9">
        <w:rPr>
          <w:rFonts w:ascii="Bookman Old Style" w:eastAsia="Times New Roman" w:hAnsi="Bookman Old Style" w:cs="Times New Roman"/>
          <w:lang w:eastAsia="pl-PL"/>
        </w:rPr>
        <w:t xml:space="preserve">- </w:t>
      </w:r>
      <w:proofErr w:type="spellStart"/>
      <w:r w:rsidRPr="00B566F9">
        <w:rPr>
          <w:rFonts w:ascii="Bookman Old Style" w:eastAsia="Times New Roman" w:hAnsi="Bookman Old Style" w:cs="Times New Roman"/>
          <w:lang w:eastAsia="pl-PL"/>
        </w:rPr>
        <w:t>Cb</w:t>
      </w:r>
      <w:proofErr w:type="spellEnd"/>
      <w:r w:rsidRPr="00B566F9">
        <w:rPr>
          <w:rFonts w:ascii="Bookman Old Style" w:eastAsia="Times New Roman" w:hAnsi="Bookman Old Style" w:cs="Times New Roman"/>
          <w:lang w:eastAsia="pl-PL"/>
        </w:rPr>
        <w:t xml:space="preserve"> - cena oferty badanej</w:t>
      </w:r>
    </w:p>
    <w:p w14:paraId="32449F40" w14:textId="77777777" w:rsidR="00B566F9" w:rsidRPr="00B566F9" w:rsidRDefault="00B566F9" w:rsidP="00B566F9">
      <w:pPr>
        <w:tabs>
          <w:tab w:val="left" w:pos="0"/>
          <w:tab w:val="left" w:pos="709"/>
        </w:tabs>
        <w:autoSpaceDE w:val="0"/>
        <w:autoSpaceDN w:val="0"/>
        <w:adjustRightInd w:val="0"/>
        <w:spacing w:after="0" w:line="240" w:lineRule="auto"/>
        <w:jc w:val="both"/>
        <w:rPr>
          <w:rFonts w:ascii="Bookman Old Style" w:eastAsia="Times New Roman" w:hAnsi="Bookman Old Style" w:cs="Times New Roman"/>
          <w:lang w:eastAsia="pl-PL"/>
        </w:rPr>
      </w:pPr>
      <w:r w:rsidRPr="00B566F9">
        <w:rPr>
          <w:rFonts w:ascii="Bookman Old Style" w:eastAsia="Times New Roman" w:hAnsi="Bookman Old Style" w:cs="Times New Roman"/>
          <w:lang w:eastAsia="pl-PL"/>
        </w:rPr>
        <w:t>- C – liczbę punktów przyznanych badanej ofercie w kryterium cena, zaokrągloną do dwóch miejsc po przecinku zgodnie z zasadami matematycznymi.</w:t>
      </w:r>
    </w:p>
    <w:p w14:paraId="0D9E23AF" w14:textId="77777777" w:rsidR="00B566F9" w:rsidRPr="00B566F9" w:rsidRDefault="00B566F9" w:rsidP="00B566F9">
      <w:pPr>
        <w:tabs>
          <w:tab w:val="left" w:pos="0"/>
          <w:tab w:val="left" w:pos="284"/>
        </w:tabs>
        <w:autoSpaceDE w:val="0"/>
        <w:autoSpaceDN w:val="0"/>
        <w:adjustRightInd w:val="0"/>
        <w:spacing w:after="0" w:line="240" w:lineRule="auto"/>
        <w:jc w:val="both"/>
        <w:rPr>
          <w:rFonts w:ascii="Bookman Old Style" w:eastAsia="Times New Roman" w:hAnsi="Bookman Old Style" w:cs="Times New Roman"/>
          <w:lang w:eastAsia="pl-PL"/>
        </w:rPr>
      </w:pPr>
      <w:r w:rsidRPr="00B566F9">
        <w:rPr>
          <w:rFonts w:ascii="Bookman Old Style" w:eastAsia="Times New Roman" w:hAnsi="Bookman Old Style" w:cs="Times New Roman"/>
          <w:lang w:eastAsia="pl-PL"/>
        </w:rPr>
        <w:t xml:space="preserve"> </w:t>
      </w:r>
    </w:p>
    <w:p w14:paraId="06CBA45A" w14:textId="77777777" w:rsidR="00B566F9" w:rsidRPr="00B566F9" w:rsidRDefault="00B566F9" w:rsidP="00B566F9">
      <w:pPr>
        <w:numPr>
          <w:ilvl w:val="0"/>
          <w:numId w:val="32"/>
        </w:numPr>
        <w:tabs>
          <w:tab w:val="left" w:pos="284"/>
        </w:tabs>
        <w:autoSpaceDE w:val="0"/>
        <w:autoSpaceDN w:val="0"/>
        <w:adjustRightInd w:val="0"/>
        <w:spacing w:after="0" w:line="240" w:lineRule="auto"/>
        <w:jc w:val="both"/>
        <w:rPr>
          <w:rFonts w:ascii="Bookman Old Style" w:eastAsia="Times New Roman" w:hAnsi="Bookman Old Style" w:cs="Times New Roman"/>
          <w:lang w:eastAsia="pl-PL"/>
        </w:rPr>
      </w:pPr>
      <w:r w:rsidRPr="00B566F9">
        <w:rPr>
          <w:rFonts w:ascii="Bookman Old Style" w:eastAsia="Times New Roman" w:hAnsi="Bookman Old Style" w:cs="Times New Roman"/>
          <w:lang w:eastAsia="pl-PL"/>
        </w:rPr>
        <w:t>W ramach kryterium „Termin realizacji reklamacji” punkty będą obliczane w następujący sposób:</w:t>
      </w:r>
    </w:p>
    <w:p w14:paraId="4D6CD7E0" w14:textId="77777777" w:rsidR="00B566F9" w:rsidRPr="00B566F9" w:rsidRDefault="00B566F9" w:rsidP="00B566F9">
      <w:pPr>
        <w:tabs>
          <w:tab w:val="left" w:pos="0"/>
          <w:tab w:val="left" w:pos="284"/>
        </w:tabs>
        <w:autoSpaceDE w:val="0"/>
        <w:autoSpaceDN w:val="0"/>
        <w:adjustRightInd w:val="0"/>
        <w:spacing w:after="0" w:line="240" w:lineRule="auto"/>
        <w:jc w:val="both"/>
        <w:rPr>
          <w:rFonts w:ascii="Bookman Old Style" w:eastAsia="Times New Roman" w:hAnsi="Bookman Old Style" w:cs="Times New Roman"/>
          <w:lang w:eastAsia="pl-PL"/>
        </w:rPr>
      </w:pPr>
    </w:p>
    <w:p w14:paraId="63A29BA4" w14:textId="77777777" w:rsidR="00B566F9" w:rsidRPr="00B566F9" w:rsidRDefault="00B566F9" w:rsidP="00B566F9">
      <w:pPr>
        <w:tabs>
          <w:tab w:val="left" w:pos="0"/>
          <w:tab w:val="left" w:pos="709"/>
        </w:tabs>
        <w:autoSpaceDE w:val="0"/>
        <w:autoSpaceDN w:val="0"/>
        <w:adjustRightInd w:val="0"/>
        <w:spacing w:after="0" w:line="240" w:lineRule="auto"/>
        <w:jc w:val="both"/>
        <w:rPr>
          <w:rFonts w:ascii="Bookman Old Style" w:eastAsia="Times New Roman" w:hAnsi="Bookman Old Style" w:cs="Times New Roman"/>
          <w:lang w:eastAsia="pl-PL"/>
        </w:rPr>
      </w:pPr>
      <w:proofErr w:type="spellStart"/>
      <w:r w:rsidRPr="00B566F9">
        <w:rPr>
          <w:rFonts w:ascii="Bookman Old Style" w:eastAsia="Times New Roman" w:hAnsi="Bookman Old Style" w:cs="Times New Roman"/>
          <w:lang w:eastAsia="pl-PL"/>
        </w:rPr>
        <w:t>Tr</w:t>
      </w:r>
      <w:proofErr w:type="spellEnd"/>
      <w:r w:rsidRPr="00B566F9">
        <w:rPr>
          <w:rFonts w:ascii="Bookman Old Style" w:eastAsia="Times New Roman" w:hAnsi="Bookman Old Style" w:cs="Times New Roman"/>
          <w:lang w:eastAsia="pl-PL"/>
        </w:rPr>
        <w:t xml:space="preserve"> = Tm/Tb x 40 pkt</w:t>
      </w:r>
    </w:p>
    <w:p w14:paraId="7039D8AA" w14:textId="77777777" w:rsidR="00B566F9" w:rsidRPr="00B566F9" w:rsidRDefault="00B566F9" w:rsidP="00B566F9">
      <w:pPr>
        <w:tabs>
          <w:tab w:val="left" w:pos="0"/>
          <w:tab w:val="left" w:pos="709"/>
        </w:tabs>
        <w:autoSpaceDE w:val="0"/>
        <w:autoSpaceDN w:val="0"/>
        <w:adjustRightInd w:val="0"/>
        <w:spacing w:after="0" w:line="240" w:lineRule="auto"/>
        <w:jc w:val="both"/>
        <w:rPr>
          <w:rFonts w:ascii="Bookman Old Style" w:eastAsia="Times New Roman" w:hAnsi="Bookman Old Style" w:cs="Times New Roman"/>
          <w:lang w:eastAsia="pl-PL"/>
        </w:rPr>
      </w:pPr>
      <w:r w:rsidRPr="00B566F9">
        <w:rPr>
          <w:rFonts w:ascii="Bookman Old Style" w:eastAsia="Times New Roman" w:hAnsi="Bookman Old Style" w:cs="Times New Roman"/>
          <w:lang w:eastAsia="pl-PL"/>
        </w:rPr>
        <w:t>gdzie:</w:t>
      </w:r>
    </w:p>
    <w:p w14:paraId="7639D5C9" w14:textId="77777777" w:rsidR="00B566F9" w:rsidRPr="00B566F9" w:rsidRDefault="00B566F9" w:rsidP="00B566F9">
      <w:pPr>
        <w:tabs>
          <w:tab w:val="left" w:pos="0"/>
          <w:tab w:val="left" w:pos="709"/>
        </w:tabs>
        <w:autoSpaceDE w:val="0"/>
        <w:autoSpaceDN w:val="0"/>
        <w:adjustRightInd w:val="0"/>
        <w:spacing w:after="0" w:line="240" w:lineRule="auto"/>
        <w:jc w:val="both"/>
        <w:rPr>
          <w:rFonts w:ascii="Bookman Old Style" w:eastAsia="Times New Roman" w:hAnsi="Bookman Old Style" w:cs="Times New Roman"/>
          <w:lang w:eastAsia="pl-PL"/>
        </w:rPr>
      </w:pPr>
      <w:r w:rsidRPr="00B566F9">
        <w:rPr>
          <w:rFonts w:ascii="Bookman Old Style" w:eastAsia="Times New Roman" w:hAnsi="Bookman Old Style" w:cs="Times New Roman"/>
          <w:lang w:eastAsia="pl-PL"/>
        </w:rPr>
        <w:t xml:space="preserve">- Tb - termin realizacji reklamacji badanej oferty </w:t>
      </w:r>
    </w:p>
    <w:p w14:paraId="23CB6CBE" w14:textId="77777777" w:rsidR="00B566F9" w:rsidRPr="00B566F9" w:rsidRDefault="00B566F9" w:rsidP="00B566F9">
      <w:pPr>
        <w:tabs>
          <w:tab w:val="left" w:pos="0"/>
          <w:tab w:val="left" w:pos="709"/>
        </w:tabs>
        <w:autoSpaceDE w:val="0"/>
        <w:autoSpaceDN w:val="0"/>
        <w:adjustRightInd w:val="0"/>
        <w:spacing w:after="0" w:line="240" w:lineRule="auto"/>
        <w:jc w:val="both"/>
        <w:rPr>
          <w:rFonts w:ascii="Bookman Old Style" w:eastAsia="Times New Roman" w:hAnsi="Bookman Old Style" w:cs="Times New Roman"/>
          <w:lang w:eastAsia="pl-PL"/>
        </w:rPr>
      </w:pPr>
      <w:r w:rsidRPr="00B566F9">
        <w:rPr>
          <w:rFonts w:ascii="Bookman Old Style" w:eastAsia="Times New Roman" w:hAnsi="Bookman Old Style" w:cs="Times New Roman"/>
          <w:lang w:eastAsia="pl-PL"/>
        </w:rPr>
        <w:t>- Tm - najkrótszy termin realizacji reklamacji spośród wszystkich ofert nie podlegających odrzuceniu</w:t>
      </w:r>
    </w:p>
    <w:p w14:paraId="4E177E14" w14:textId="77777777" w:rsidR="00B566F9" w:rsidRPr="00B566F9" w:rsidRDefault="00B566F9" w:rsidP="00B566F9">
      <w:pPr>
        <w:tabs>
          <w:tab w:val="left" w:pos="0"/>
          <w:tab w:val="left" w:pos="709"/>
        </w:tabs>
        <w:autoSpaceDE w:val="0"/>
        <w:autoSpaceDN w:val="0"/>
        <w:adjustRightInd w:val="0"/>
        <w:spacing w:after="0" w:line="240" w:lineRule="auto"/>
        <w:jc w:val="both"/>
        <w:rPr>
          <w:rFonts w:ascii="Bookman Old Style" w:eastAsia="Times New Roman" w:hAnsi="Bookman Old Style" w:cs="Times New Roman"/>
          <w:lang w:eastAsia="pl-PL"/>
        </w:rPr>
      </w:pPr>
      <w:r w:rsidRPr="00B566F9">
        <w:rPr>
          <w:rFonts w:ascii="Bookman Old Style" w:eastAsia="Times New Roman" w:hAnsi="Bookman Old Style" w:cs="Times New Roman"/>
          <w:lang w:eastAsia="pl-PL"/>
        </w:rPr>
        <w:t xml:space="preserve">- </w:t>
      </w:r>
      <w:proofErr w:type="spellStart"/>
      <w:r w:rsidRPr="00B566F9">
        <w:rPr>
          <w:rFonts w:ascii="Bookman Old Style" w:eastAsia="Times New Roman" w:hAnsi="Bookman Old Style" w:cs="Times New Roman"/>
          <w:lang w:eastAsia="pl-PL"/>
        </w:rPr>
        <w:t>Tr</w:t>
      </w:r>
      <w:proofErr w:type="spellEnd"/>
      <w:r w:rsidRPr="00B566F9">
        <w:rPr>
          <w:rFonts w:ascii="Bookman Old Style" w:eastAsia="Times New Roman" w:hAnsi="Bookman Old Style" w:cs="Times New Roman"/>
          <w:lang w:eastAsia="pl-PL"/>
        </w:rPr>
        <w:t xml:space="preserve"> – liczbę punktów przyznanych badanej ofercie w kryterium termin realizacji reklamacji.</w:t>
      </w:r>
    </w:p>
    <w:p w14:paraId="764CA2EC" w14:textId="77777777" w:rsidR="00B566F9" w:rsidRPr="00B566F9" w:rsidRDefault="00B566F9" w:rsidP="00B566F9">
      <w:pPr>
        <w:tabs>
          <w:tab w:val="left" w:pos="0"/>
          <w:tab w:val="left" w:pos="284"/>
        </w:tabs>
        <w:autoSpaceDE w:val="0"/>
        <w:autoSpaceDN w:val="0"/>
        <w:adjustRightInd w:val="0"/>
        <w:spacing w:after="0" w:line="240" w:lineRule="auto"/>
        <w:jc w:val="both"/>
        <w:rPr>
          <w:rFonts w:ascii="Bookman Old Style" w:eastAsia="Times New Roman" w:hAnsi="Bookman Old Style" w:cs="Times New Roman"/>
          <w:lang w:eastAsia="pl-PL"/>
        </w:rPr>
      </w:pPr>
    </w:p>
    <w:p w14:paraId="751339E2" w14:textId="77777777" w:rsidR="00B566F9" w:rsidRPr="00B566F9" w:rsidRDefault="00B566F9" w:rsidP="00B566F9">
      <w:pPr>
        <w:tabs>
          <w:tab w:val="left" w:pos="0"/>
          <w:tab w:val="left" w:pos="284"/>
        </w:tabs>
        <w:autoSpaceDE w:val="0"/>
        <w:autoSpaceDN w:val="0"/>
        <w:adjustRightInd w:val="0"/>
        <w:spacing w:after="0" w:line="240" w:lineRule="auto"/>
        <w:jc w:val="both"/>
        <w:rPr>
          <w:rFonts w:ascii="Bookman Old Style" w:eastAsia="Times New Roman" w:hAnsi="Bookman Old Style" w:cs="Times New Roman"/>
          <w:sz w:val="20"/>
          <w:szCs w:val="20"/>
          <w:lang w:eastAsia="pl-PL"/>
        </w:rPr>
      </w:pPr>
      <w:r w:rsidRPr="00B566F9">
        <w:rPr>
          <w:rFonts w:ascii="Bookman Old Style" w:eastAsia="Times New Roman" w:hAnsi="Bookman Old Style" w:cs="Times New Roman"/>
          <w:sz w:val="20"/>
          <w:szCs w:val="20"/>
          <w:lang w:eastAsia="pl-PL"/>
        </w:rPr>
        <w:t>*Przez TERMIN REALIZACJI REKLAMACJI - należy rozumieć czas dostawy towaru wolnego od braków ilościowych lub jakościowych, liczony w pełnych godzinach od momentu otrzymania zgłoszenia reklamacyjnego od Zamawiającego, zadeklarowany przez Wykonawcę w formularzu ofertowym, przy czym Zamawiający nie dopuszcza możliwości wpisania wartości „0”. Minimalny termin realizacji reklamacji to 1 godzina. Wykonawca nie może zaoferować czasu dłuższego niż 24 godziny. Zaoferowanie czasu dłuższego niż 24 godziny będzie skutkować odrzuceniem oferty. Odrzucenie oferty nastąpi także w przypadku, gdy Wykonawca nie poda żadnego terminu realizacji reklamacji. Termin realizacji reklamacji należy podać w godzinach. W przypadku wskazania terminu w minutach Zamawiający dokona stosow</w:t>
      </w:r>
      <w:bookmarkStart w:id="0" w:name="_GoBack"/>
      <w:bookmarkEnd w:id="0"/>
      <w:r w:rsidRPr="00B566F9">
        <w:rPr>
          <w:rFonts w:ascii="Bookman Old Style" w:eastAsia="Times New Roman" w:hAnsi="Bookman Old Style" w:cs="Times New Roman"/>
          <w:sz w:val="20"/>
          <w:szCs w:val="20"/>
          <w:lang w:eastAsia="pl-PL"/>
        </w:rPr>
        <w:t xml:space="preserve">nego przeliczenia (1 h = 60 minut).  </w:t>
      </w:r>
    </w:p>
    <w:p w14:paraId="7DA08092" w14:textId="77777777" w:rsidR="00B566F9" w:rsidRPr="00B566F9" w:rsidRDefault="00B566F9" w:rsidP="00B566F9">
      <w:pPr>
        <w:tabs>
          <w:tab w:val="left" w:pos="0"/>
          <w:tab w:val="left" w:pos="284"/>
        </w:tabs>
        <w:autoSpaceDE w:val="0"/>
        <w:autoSpaceDN w:val="0"/>
        <w:adjustRightInd w:val="0"/>
        <w:spacing w:after="0" w:line="240" w:lineRule="auto"/>
        <w:jc w:val="both"/>
        <w:rPr>
          <w:rFonts w:ascii="Bookman Old Style" w:eastAsia="Times New Roman" w:hAnsi="Bookman Old Style" w:cs="Times New Roman"/>
          <w:sz w:val="20"/>
          <w:szCs w:val="20"/>
          <w:lang w:eastAsia="pl-PL"/>
        </w:rPr>
      </w:pPr>
    </w:p>
    <w:p w14:paraId="1171496B" w14:textId="77777777" w:rsidR="00B566F9" w:rsidRPr="00B566F9" w:rsidRDefault="00B566F9" w:rsidP="00B566F9">
      <w:pPr>
        <w:numPr>
          <w:ilvl w:val="0"/>
          <w:numId w:val="33"/>
        </w:numPr>
        <w:tabs>
          <w:tab w:val="left" w:pos="0"/>
          <w:tab w:val="left" w:pos="284"/>
        </w:tabs>
        <w:autoSpaceDE w:val="0"/>
        <w:autoSpaceDN w:val="0"/>
        <w:adjustRightInd w:val="0"/>
        <w:spacing w:after="0" w:line="240" w:lineRule="auto"/>
        <w:jc w:val="both"/>
        <w:rPr>
          <w:rFonts w:ascii="Bookman Old Style" w:eastAsia="Times New Roman" w:hAnsi="Bookman Old Style" w:cs="Times New Roman"/>
          <w:lang w:val="x-none" w:eastAsia="pl-PL"/>
        </w:rPr>
      </w:pPr>
      <w:r w:rsidRPr="00B566F9">
        <w:rPr>
          <w:rFonts w:ascii="Bookman Old Style" w:eastAsia="Times New Roman" w:hAnsi="Bookman Old Style" w:cs="Times New Roman"/>
          <w:lang w:val="x-none" w:eastAsia="pl-PL"/>
        </w:rPr>
        <w:lastRenderedPageBreak/>
        <w:t>Za ofertę najkorzystniejszą w danej części przedmiotu zamówienia zostanie uznana ta oferta, która po zsumowaniu liczby punktów uzyska najwyższą liczbę punktów w danej części przedmiotu zamówienia zgodnie z wzorem:</w:t>
      </w:r>
    </w:p>
    <w:p w14:paraId="421A4265" w14:textId="77777777" w:rsidR="00B566F9" w:rsidRPr="00B566F9" w:rsidRDefault="00B566F9" w:rsidP="00B566F9">
      <w:pPr>
        <w:tabs>
          <w:tab w:val="left" w:pos="0"/>
          <w:tab w:val="left" w:pos="284"/>
        </w:tabs>
        <w:autoSpaceDE w:val="0"/>
        <w:autoSpaceDN w:val="0"/>
        <w:adjustRightInd w:val="0"/>
        <w:spacing w:after="0" w:line="240" w:lineRule="auto"/>
        <w:jc w:val="both"/>
        <w:rPr>
          <w:rFonts w:ascii="Bookman Old Style" w:eastAsia="Times New Roman" w:hAnsi="Bookman Old Style" w:cs="Times New Roman"/>
          <w:lang w:val="x-none" w:eastAsia="pl-PL"/>
        </w:rPr>
      </w:pPr>
    </w:p>
    <w:p w14:paraId="04720333" w14:textId="77777777" w:rsidR="00B566F9" w:rsidRPr="00B566F9" w:rsidRDefault="00B566F9" w:rsidP="00B566F9">
      <w:pPr>
        <w:tabs>
          <w:tab w:val="left" w:pos="0"/>
          <w:tab w:val="left" w:pos="284"/>
        </w:tabs>
        <w:autoSpaceDE w:val="0"/>
        <w:autoSpaceDN w:val="0"/>
        <w:adjustRightInd w:val="0"/>
        <w:spacing w:after="0" w:line="240" w:lineRule="auto"/>
        <w:jc w:val="both"/>
        <w:rPr>
          <w:rFonts w:ascii="Bookman Old Style" w:eastAsia="Times New Roman" w:hAnsi="Bookman Old Style" w:cs="Times New Roman"/>
          <w:lang w:eastAsia="pl-PL"/>
        </w:rPr>
      </w:pPr>
      <w:r w:rsidRPr="00B566F9">
        <w:rPr>
          <w:rFonts w:ascii="Bookman Old Style" w:eastAsia="Times New Roman" w:hAnsi="Bookman Old Style" w:cs="Times New Roman"/>
          <w:lang w:eastAsia="pl-PL"/>
        </w:rPr>
        <w:t xml:space="preserve">O = C + </w:t>
      </w:r>
      <w:proofErr w:type="spellStart"/>
      <w:r w:rsidRPr="00B566F9">
        <w:rPr>
          <w:rFonts w:ascii="Bookman Old Style" w:eastAsia="Times New Roman" w:hAnsi="Bookman Old Style" w:cs="Times New Roman"/>
          <w:lang w:eastAsia="pl-PL"/>
        </w:rPr>
        <w:t>Tr</w:t>
      </w:r>
      <w:proofErr w:type="spellEnd"/>
    </w:p>
    <w:p w14:paraId="24F15B39" w14:textId="77777777" w:rsidR="00B566F9" w:rsidRPr="00B566F9" w:rsidRDefault="00B566F9" w:rsidP="00B566F9">
      <w:pPr>
        <w:tabs>
          <w:tab w:val="left" w:pos="0"/>
        </w:tabs>
        <w:autoSpaceDE w:val="0"/>
        <w:autoSpaceDN w:val="0"/>
        <w:adjustRightInd w:val="0"/>
        <w:spacing w:after="0" w:line="240" w:lineRule="auto"/>
        <w:jc w:val="both"/>
        <w:rPr>
          <w:rFonts w:ascii="Bookman Old Style" w:eastAsia="Times New Roman" w:hAnsi="Bookman Old Style" w:cs="Times New Roman"/>
          <w:lang w:eastAsia="pl-PL"/>
        </w:rPr>
      </w:pPr>
      <w:r w:rsidRPr="00B566F9">
        <w:rPr>
          <w:rFonts w:ascii="Bookman Old Style" w:eastAsia="Times New Roman" w:hAnsi="Bookman Old Style" w:cs="Times New Roman"/>
          <w:lang w:eastAsia="pl-PL"/>
        </w:rPr>
        <w:t>gdzie:</w:t>
      </w:r>
    </w:p>
    <w:p w14:paraId="5A456D2D" w14:textId="77777777" w:rsidR="00B566F9" w:rsidRPr="00B566F9" w:rsidRDefault="00B566F9" w:rsidP="00B566F9">
      <w:pPr>
        <w:tabs>
          <w:tab w:val="left" w:pos="0"/>
        </w:tabs>
        <w:autoSpaceDE w:val="0"/>
        <w:autoSpaceDN w:val="0"/>
        <w:adjustRightInd w:val="0"/>
        <w:spacing w:after="0" w:line="240" w:lineRule="auto"/>
        <w:jc w:val="both"/>
        <w:rPr>
          <w:rFonts w:ascii="Bookman Old Style" w:eastAsia="Times New Roman" w:hAnsi="Bookman Old Style" w:cs="Times New Roman"/>
          <w:lang w:eastAsia="pl-PL"/>
        </w:rPr>
      </w:pPr>
      <w:r w:rsidRPr="00B566F9">
        <w:rPr>
          <w:rFonts w:ascii="Bookman Old Style" w:eastAsia="Times New Roman" w:hAnsi="Bookman Old Style" w:cs="Times New Roman"/>
          <w:lang w:eastAsia="pl-PL"/>
        </w:rPr>
        <w:t>C – oznacza liczbę punktów przyznanych badanej ofercie w kryterium „Cena”,</w:t>
      </w:r>
    </w:p>
    <w:p w14:paraId="347A3E86" w14:textId="77777777" w:rsidR="00B566F9" w:rsidRPr="00B566F9" w:rsidRDefault="00B566F9" w:rsidP="00B566F9">
      <w:pPr>
        <w:tabs>
          <w:tab w:val="left" w:pos="0"/>
        </w:tabs>
        <w:autoSpaceDE w:val="0"/>
        <w:autoSpaceDN w:val="0"/>
        <w:adjustRightInd w:val="0"/>
        <w:spacing w:after="0" w:line="240" w:lineRule="auto"/>
        <w:jc w:val="both"/>
        <w:rPr>
          <w:rFonts w:ascii="Bookman Old Style" w:eastAsia="Times New Roman" w:hAnsi="Bookman Old Style" w:cs="Times New Roman"/>
          <w:lang w:eastAsia="pl-PL"/>
        </w:rPr>
      </w:pPr>
      <w:r w:rsidRPr="00B566F9">
        <w:rPr>
          <w:rFonts w:ascii="Bookman Old Style" w:eastAsia="Times New Roman" w:hAnsi="Bookman Old Style" w:cs="Times New Roman"/>
          <w:lang w:eastAsia="pl-PL"/>
        </w:rPr>
        <w:t>T – oznacza liczbę punktów przyznanych badanej ofercie w kryterium „Termin realizacji reklamacji”</w:t>
      </w:r>
    </w:p>
    <w:p w14:paraId="50BD7917" w14:textId="77777777" w:rsidR="00B566F9" w:rsidRPr="00B566F9" w:rsidRDefault="00B566F9" w:rsidP="00B566F9">
      <w:pPr>
        <w:tabs>
          <w:tab w:val="left" w:pos="0"/>
        </w:tabs>
        <w:autoSpaceDE w:val="0"/>
        <w:autoSpaceDN w:val="0"/>
        <w:adjustRightInd w:val="0"/>
        <w:spacing w:after="0" w:line="240" w:lineRule="auto"/>
        <w:jc w:val="both"/>
        <w:rPr>
          <w:rFonts w:ascii="Bookman Old Style" w:eastAsia="Times New Roman" w:hAnsi="Bookman Old Style" w:cs="Times New Roman"/>
          <w:lang w:eastAsia="pl-PL"/>
        </w:rPr>
      </w:pPr>
      <w:r w:rsidRPr="00B566F9">
        <w:rPr>
          <w:rFonts w:ascii="Bookman Old Style" w:eastAsia="Times New Roman" w:hAnsi="Bookman Old Style" w:cs="Times New Roman"/>
          <w:lang w:eastAsia="pl-PL"/>
        </w:rPr>
        <w:t>O – łączną liczbę punktów przyznanych badanej ofercie.</w:t>
      </w:r>
    </w:p>
    <w:p w14:paraId="0FDB3C1A" w14:textId="77777777" w:rsidR="00B566F9" w:rsidRPr="00B566F9" w:rsidRDefault="00B566F9" w:rsidP="00B566F9">
      <w:pPr>
        <w:tabs>
          <w:tab w:val="left" w:pos="0"/>
        </w:tabs>
        <w:autoSpaceDE w:val="0"/>
        <w:autoSpaceDN w:val="0"/>
        <w:adjustRightInd w:val="0"/>
        <w:spacing w:after="0" w:line="240" w:lineRule="auto"/>
        <w:jc w:val="both"/>
        <w:rPr>
          <w:rFonts w:ascii="Bookman Old Style" w:eastAsia="Times New Roman" w:hAnsi="Bookman Old Style" w:cs="Times New Roman"/>
          <w:lang w:val="x-none" w:eastAsia="pl-PL"/>
        </w:rPr>
      </w:pPr>
    </w:p>
    <w:p w14:paraId="689D75A1" w14:textId="77777777" w:rsidR="00B566F9" w:rsidRPr="00B566F9" w:rsidRDefault="00B566F9" w:rsidP="00B566F9">
      <w:pPr>
        <w:numPr>
          <w:ilvl w:val="0"/>
          <w:numId w:val="33"/>
        </w:numPr>
        <w:tabs>
          <w:tab w:val="left" w:pos="0"/>
          <w:tab w:val="left" w:pos="284"/>
        </w:tabs>
        <w:autoSpaceDE w:val="0"/>
        <w:autoSpaceDN w:val="0"/>
        <w:adjustRightInd w:val="0"/>
        <w:spacing w:after="0" w:line="240" w:lineRule="auto"/>
        <w:jc w:val="both"/>
        <w:rPr>
          <w:rFonts w:ascii="Bookman Old Style" w:eastAsia="Times New Roman" w:hAnsi="Bookman Old Style" w:cs="Times New Roman"/>
          <w:lang w:val="x-none" w:eastAsia="pl-PL"/>
        </w:rPr>
      </w:pPr>
      <w:r w:rsidRPr="00B566F9">
        <w:rPr>
          <w:rFonts w:ascii="Bookman Old Style" w:eastAsia="Times New Roman" w:hAnsi="Bookman Old Style" w:cs="Times New Roman"/>
          <w:lang w:val="x-none" w:eastAsia="pl-PL"/>
        </w:rPr>
        <w:t xml:space="preserve">Zgodnie z </w:t>
      </w:r>
      <w:r w:rsidRPr="00B566F9">
        <w:rPr>
          <w:rFonts w:ascii="Bookman Old Style" w:eastAsia="Times New Roman" w:hAnsi="Bookman Old Style" w:cs="Times New Roman"/>
          <w:lang w:eastAsia="pl-PL"/>
        </w:rPr>
        <w:t xml:space="preserve">przepisem </w:t>
      </w:r>
      <w:r w:rsidRPr="00B566F9">
        <w:rPr>
          <w:rFonts w:ascii="Bookman Old Style" w:eastAsia="Times New Roman" w:hAnsi="Bookman Old Style" w:cs="Times New Roman"/>
          <w:lang w:val="x-none" w:eastAsia="pl-PL"/>
        </w:rPr>
        <w:t xml:space="preserve">art. 91 ust. 4 ustawy </w:t>
      </w:r>
      <w:proofErr w:type="spellStart"/>
      <w:r w:rsidRPr="00B566F9">
        <w:rPr>
          <w:rFonts w:ascii="Bookman Old Style" w:eastAsia="Times New Roman" w:hAnsi="Bookman Old Style" w:cs="Times New Roman"/>
          <w:lang w:val="x-none" w:eastAsia="pl-PL"/>
        </w:rPr>
        <w:t>Pzp</w:t>
      </w:r>
      <w:proofErr w:type="spellEnd"/>
      <w:r w:rsidRPr="00B566F9">
        <w:rPr>
          <w:rFonts w:ascii="Bookman Old Style" w:eastAsia="Times New Roman" w:hAnsi="Bookman Old Style" w:cs="Times New Roman"/>
          <w:lang w:val="x-none" w:eastAsia="pl-PL"/>
        </w:rPr>
        <w:t>, jeżeli nie można wybrać najkorzystniejszej oferty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w:t>
      </w:r>
    </w:p>
    <w:p w14:paraId="7BB68690" w14:textId="77777777" w:rsidR="00B566F9" w:rsidRPr="00B566F9" w:rsidRDefault="00B566F9" w:rsidP="00B566F9">
      <w:pPr>
        <w:numPr>
          <w:ilvl w:val="0"/>
          <w:numId w:val="33"/>
        </w:numPr>
        <w:tabs>
          <w:tab w:val="left" w:pos="0"/>
          <w:tab w:val="left" w:pos="284"/>
        </w:tabs>
        <w:autoSpaceDE w:val="0"/>
        <w:autoSpaceDN w:val="0"/>
        <w:adjustRightInd w:val="0"/>
        <w:spacing w:after="0" w:line="240" w:lineRule="auto"/>
        <w:jc w:val="both"/>
        <w:rPr>
          <w:rFonts w:ascii="Bookman Old Style" w:eastAsia="Times New Roman" w:hAnsi="Bookman Old Style" w:cs="Times New Roman"/>
          <w:lang w:val="x-none" w:eastAsia="pl-PL"/>
        </w:rPr>
      </w:pPr>
      <w:r w:rsidRPr="00B566F9">
        <w:rPr>
          <w:rFonts w:ascii="Bookman Old Style" w:eastAsia="Times New Roman" w:hAnsi="Bookman Old Style" w:cs="Times New Roman"/>
          <w:lang w:val="x-none" w:eastAsia="pl-PL"/>
        </w:rPr>
        <w:t>Wykonawcy, składając oferty dodatkowe, nie mogą zaoferować cen lub kosztów wyższych niż zaoferowane w złożonych ofertach.</w:t>
      </w:r>
    </w:p>
    <w:p w14:paraId="245543CA" w14:textId="77777777" w:rsidR="00B566F9" w:rsidRPr="00B566F9" w:rsidRDefault="00B566F9" w:rsidP="00B566F9">
      <w:pPr>
        <w:numPr>
          <w:ilvl w:val="0"/>
          <w:numId w:val="33"/>
        </w:numPr>
        <w:tabs>
          <w:tab w:val="left" w:pos="0"/>
          <w:tab w:val="left" w:pos="284"/>
        </w:tabs>
        <w:autoSpaceDE w:val="0"/>
        <w:autoSpaceDN w:val="0"/>
        <w:adjustRightInd w:val="0"/>
        <w:spacing w:after="0" w:line="240" w:lineRule="auto"/>
        <w:jc w:val="both"/>
        <w:rPr>
          <w:rFonts w:ascii="Bookman Old Style" w:eastAsia="Times New Roman" w:hAnsi="Bookman Old Style" w:cs="Times New Roman"/>
          <w:lang w:val="x-none" w:eastAsia="pl-PL"/>
        </w:rPr>
      </w:pPr>
      <w:r w:rsidRPr="00B566F9">
        <w:rPr>
          <w:rFonts w:ascii="Bookman Old Style" w:eastAsia="Times New Roman" w:hAnsi="Bookman Old Style" w:cs="Times New Roman"/>
          <w:lang w:val="x-none" w:eastAsia="pl-PL"/>
        </w:rPr>
        <w:t>Zamawiający nie przewiduje przeprowadzenia dogrywki w formie aukcji elektronicznej.</w:t>
      </w:r>
    </w:p>
    <w:p w14:paraId="7616716C" w14:textId="77777777" w:rsidR="00B566F9" w:rsidRPr="00B566F9" w:rsidRDefault="00B566F9" w:rsidP="00B566F9">
      <w:pPr>
        <w:tabs>
          <w:tab w:val="left" w:pos="0"/>
          <w:tab w:val="left" w:pos="284"/>
        </w:tabs>
        <w:autoSpaceDE w:val="0"/>
        <w:autoSpaceDN w:val="0"/>
        <w:adjustRightInd w:val="0"/>
        <w:spacing w:after="0" w:line="240" w:lineRule="auto"/>
        <w:jc w:val="both"/>
        <w:rPr>
          <w:rFonts w:ascii="Bookman Old Style" w:eastAsia="Times New Roman" w:hAnsi="Bookman Old Style" w:cs="Times New Roman"/>
          <w:b/>
          <w:lang w:eastAsia="pl-PL"/>
        </w:rPr>
      </w:pPr>
    </w:p>
    <w:p w14:paraId="560A42A8" w14:textId="77777777" w:rsidR="00B566F9" w:rsidRPr="00B566F9" w:rsidRDefault="00B566F9" w:rsidP="00B566F9">
      <w:pPr>
        <w:tabs>
          <w:tab w:val="left" w:pos="0"/>
          <w:tab w:val="left" w:pos="284"/>
        </w:tabs>
        <w:autoSpaceDE w:val="0"/>
        <w:autoSpaceDN w:val="0"/>
        <w:adjustRightInd w:val="0"/>
        <w:spacing w:after="0" w:line="240" w:lineRule="auto"/>
        <w:jc w:val="both"/>
        <w:rPr>
          <w:rFonts w:ascii="Bookman Old Style" w:eastAsia="Times New Roman" w:hAnsi="Bookman Old Style" w:cs="Times New Roman"/>
          <w:b/>
          <w:lang w:eastAsia="pl-PL"/>
        </w:rPr>
      </w:pPr>
    </w:p>
    <w:p w14:paraId="62ABFBC6" w14:textId="77777777" w:rsidR="00B566F9" w:rsidRPr="00B566F9" w:rsidRDefault="00B566F9" w:rsidP="00B566F9">
      <w:pPr>
        <w:autoSpaceDE w:val="0"/>
        <w:autoSpaceDN w:val="0"/>
        <w:adjustRightInd w:val="0"/>
        <w:spacing w:after="0" w:line="240" w:lineRule="auto"/>
        <w:jc w:val="center"/>
        <w:rPr>
          <w:rFonts w:ascii="Bookman Old Style" w:eastAsia="Times New Roman" w:hAnsi="Bookman Old Style" w:cs="Times New Roman"/>
          <w:b/>
          <w:lang w:eastAsia="pl-PL"/>
        </w:rPr>
      </w:pPr>
      <w:r w:rsidRPr="00B566F9">
        <w:rPr>
          <w:rFonts w:ascii="Bookman Old Style" w:eastAsia="Times New Roman" w:hAnsi="Bookman Old Style" w:cs="Times New Roman"/>
          <w:b/>
          <w:lang w:eastAsia="pl-PL"/>
        </w:rPr>
        <w:t>Rozdział XIV.</w:t>
      </w:r>
    </w:p>
    <w:p w14:paraId="7AE6C579" w14:textId="77777777" w:rsidR="00B566F9" w:rsidRPr="00B566F9" w:rsidRDefault="00B566F9" w:rsidP="00B566F9">
      <w:pPr>
        <w:autoSpaceDE w:val="0"/>
        <w:autoSpaceDN w:val="0"/>
        <w:adjustRightInd w:val="0"/>
        <w:spacing w:after="0" w:line="240" w:lineRule="auto"/>
        <w:jc w:val="center"/>
        <w:rPr>
          <w:rFonts w:ascii="Bookman Old Style" w:eastAsia="Times New Roman" w:hAnsi="Bookman Old Style" w:cs="Times New Roman"/>
          <w:b/>
          <w:lang w:eastAsia="pl-PL"/>
        </w:rPr>
      </w:pPr>
      <w:r w:rsidRPr="00B566F9">
        <w:rPr>
          <w:rFonts w:ascii="Bookman Old Style" w:eastAsia="Times New Roman" w:hAnsi="Bookman Old Style" w:cs="Times New Roman"/>
          <w:b/>
          <w:lang w:eastAsia="pl-PL"/>
        </w:rPr>
        <w:t>Informacje o formalno</w:t>
      </w:r>
      <w:r w:rsidRPr="00B566F9">
        <w:rPr>
          <w:rFonts w:ascii="Bookman Old Style" w:eastAsia="TimesNewRoman" w:hAnsi="Bookman Old Style" w:cs="Times New Roman"/>
          <w:b/>
          <w:lang w:eastAsia="pl-PL"/>
        </w:rPr>
        <w:t>ś</w:t>
      </w:r>
      <w:r w:rsidRPr="00B566F9">
        <w:rPr>
          <w:rFonts w:ascii="Bookman Old Style" w:eastAsia="Times New Roman" w:hAnsi="Bookman Old Style" w:cs="Times New Roman"/>
          <w:b/>
          <w:lang w:eastAsia="pl-PL"/>
        </w:rPr>
        <w:t>ciach, jakie powinny zosta</w:t>
      </w:r>
      <w:r w:rsidRPr="00B566F9">
        <w:rPr>
          <w:rFonts w:ascii="Bookman Old Style" w:eastAsia="TimesNewRoman" w:hAnsi="Bookman Old Style" w:cs="Times New Roman"/>
          <w:b/>
          <w:lang w:eastAsia="pl-PL"/>
        </w:rPr>
        <w:t xml:space="preserve">ć </w:t>
      </w:r>
      <w:r w:rsidRPr="00B566F9">
        <w:rPr>
          <w:rFonts w:ascii="Bookman Old Style" w:eastAsia="Times New Roman" w:hAnsi="Bookman Old Style" w:cs="Times New Roman"/>
          <w:b/>
          <w:lang w:eastAsia="pl-PL"/>
        </w:rPr>
        <w:t>dopełnione po wyborze oferty w celu zawarcia umowy w sprawie zamówienia publicznego.</w:t>
      </w:r>
    </w:p>
    <w:p w14:paraId="0232BE67" w14:textId="77777777" w:rsidR="00B566F9" w:rsidRPr="00B566F9" w:rsidRDefault="00B566F9" w:rsidP="00B566F9">
      <w:pPr>
        <w:numPr>
          <w:ilvl w:val="0"/>
          <w:numId w:val="34"/>
        </w:numPr>
        <w:autoSpaceDE w:val="0"/>
        <w:autoSpaceDN w:val="0"/>
        <w:adjustRightInd w:val="0"/>
        <w:spacing w:after="0" w:line="240" w:lineRule="auto"/>
        <w:jc w:val="both"/>
        <w:rPr>
          <w:rFonts w:ascii="Bookman Old Style" w:eastAsia="Times New Roman" w:hAnsi="Bookman Old Style" w:cs="Times New Roman"/>
          <w:lang w:eastAsia="pl-PL"/>
        </w:rPr>
      </w:pPr>
      <w:r w:rsidRPr="00B566F9">
        <w:rPr>
          <w:rFonts w:ascii="Bookman Old Style" w:eastAsia="Times New Roman" w:hAnsi="Bookman Old Style" w:cs="Times New Roman"/>
          <w:lang w:eastAsia="pl-PL"/>
        </w:rPr>
        <w:t>Wykonawcy biorący udział w postępowaniu zostaną powiadomieni o jego wynikach.</w:t>
      </w:r>
    </w:p>
    <w:p w14:paraId="6FBF2A3D" w14:textId="77777777" w:rsidR="00B566F9" w:rsidRPr="00B566F9" w:rsidRDefault="00B566F9" w:rsidP="00B566F9">
      <w:pPr>
        <w:numPr>
          <w:ilvl w:val="0"/>
          <w:numId w:val="34"/>
        </w:numPr>
        <w:autoSpaceDE w:val="0"/>
        <w:autoSpaceDN w:val="0"/>
        <w:adjustRightInd w:val="0"/>
        <w:spacing w:after="0" w:line="240" w:lineRule="auto"/>
        <w:jc w:val="both"/>
        <w:rPr>
          <w:rFonts w:ascii="Bookman Old Style" w:eastAsia="Times New Roman" w:hAnsi="Bookman Old Style" w:cs="Times New Roman"/>
          <w:lang w:eastAsia="pl-PL"/>
        </w:rPr>
      </w:pPr>
      <w:r w:rsidRPr="00B566F9">
        <w:rPr>
          <w:rFonts w:ascii="Bookman Old Style" w:eastAsia="Times New Roman" w:hAnsi="Bookman Old Style" w:cs="Times New Roman"/>
          <w:lang w:eastAsia="pl-PL"/>
        </w:rPr>
        <w:t xml:space="preserve">Po zatwierdzeniu wyboru najkorzystniejszej oferty informacja o wyborze zostanie umieszczona stronie internetowej </w:t>
      </w:r>
      <w:r w:rsidRPr="00B566F9">
        <w:rPr>
          <w:rFonts w:ascii="Bookman Old Style" w:eastAsia="Times New Roman" w:hAnsi="Bookman Old Style" w:cs="Times New Roman"/>
          <w:lang w:eastAsia="pl-PL"/>
        </w:rPr>
        <w:tab/>
        <w:t>Zamawiającego.</w:t>
      </w:r>
    </w:p>
    <w:p w14:paraId="13C4688A" w14:textId="77777777" w:rsidR="00B566F9" w:rsidRPr="00B566F9" w:rsidRDefault="00B566F9" w:rsidP="00B566F9">
      <w:pPr>
        <w:numPr>
          <w:ilvl w:val="0"/>
          <w:numId w:val="34"/>
        </w:numPr>
        <w:autoSpaceDE w:val="0"/>
        <w:autoSpaceDN w:val="0"/>
        <w:adjustRightInd w:val="0"/>
        <w:spacing w:after="0" w:line="240" w:lineRule="auto"/>
        <w:jc w:val="both"/>
        <w:rPr>
          <w:rFonts w:ascii="Bookman Old Style" w:eastAsia="Times New Roman" w:hAnsi="Bookman Old Style" w:cs="Times New Roman"/>
          <w:lang w:eastAsia="pl-PL"/>
        </w:rPr>
      </w:pPr>
      <w:r w:rsidRPr="00B566F9">
        <w:rPr>
          <w:rFonts w:ascii="Bookman Old Style" w:eastAsia="Times New Roman" w:hAnsi="Bookman Old Style" w:cs="Times New Roman"/>
          <w:lang w:eastAsia="pl-PL"/>
        </w:rPr>
        <w:t xml:space="preserve">Zamawiający przystąpi do zawarcia umowy z wybranym Wykonawcą w trybie  </w:t>
      </w:r>
    </w:p>
    <w:p w14:paraId="70EB42C8" w14:textId="77777777" w:rsidR="00B566F9" w:rsidRPr="00B566F9" w:rsidRDefault="00B566F9" w:rsidP="00B566F9">
      <w:pPr>
        <w:autoSpaceDE w:val="0"/>
        <w:autoSpaceDN w:val="0"/>
        <w:adjustRightInd w:val="0"/>
        <w:spacing w:after="0" w:line="240" w:lineRule="auto"/>
        <w:jc w:val="both"/>
        <w:rPr>
          <w:rFonts w:ascii="Bookman Old Style" w:eastAsia="Times New Roman" w:hAnsi="Bookman Old Style" w:cs="Times New Roman"/>
          <w:lang w:eastAsia="pl-PL"/>
        </w:rPr>
      </w:pPr>
      <w:r w:rsidRPr="00B566F9">
        <w:rPr>
          <w:rFonts w:ascii="Bookman Old Style" w:eastAsia="Times New Roman" w:hAnsi="Bookman Old Style" w:cs="Times New Roman"/>
          <w:lang w:eastAsia="pl-PL"/>
        </w:rPr>
        <w:t xml:space="preserve">           art. 94 ustawy </w:t>
      </w:r>
      <w:proofErr w:type="spellStart"/>
      <w:r w:rsidRPr="00B566F9">
        <w:rPr>
          <w:rFonts w:ascii="Bookman Old Style" w:eastAsia="Times New Roman" w:hAnsi="Bookman Old Style" w:cs="Times New Roman"/>
          <w:lang w:eastAsia="pl-PL"/>
        </w:rPr>
        <w:t>Pzp</w:t>
      </w:r>
      <w:proofErr w:type="spellEnd"/>
      <w:r w:rsidRPr="00B566F9">
        <w:rPr>
          <w:rFonts w:ascii="Bookman Old Style" w:eastAsia="Times New Roman" w:hAnsi="Bookman Old Style" w:cs="Times New Roman"/>
          <w:lang w:eastAsia="pl-PL"/>
        </w:rPr>
        <w:t xml:space="preserve">, z uwzględnieniem przepisów art. 139 ustawy </w:t>
      </w:r>
      <w:proofErr w:type="spellStart"/>
      <w:r w:rsidRPr="00B566F9">
        <w:rPr>
          <w:rFonts w:ascii="Bookman Old Style" w:eastAsia="Times New Roman" w:hAnsi="Bookman Old Style" w:cs="Times New Roman"/>
          <w:lang w:eastAsia="pl-PL"/>
        </w:rPr>
        <w:t>Pzp</w:t>
      </w:r>
      <w:proofErr w:type="spellEnd"/>
      <w:r w:rsidRPr="00B566F9">
        <w:rPr>
          <w:rFonts w:ascii="Bookman Old Style" w:eastAsia="Times New Roman" w:hAnsi="Bookman Old Style" w:cs="Times New Roman"/>
          <w:lang w:eastAsia="pl-PL"/>
        </w:rPr>
        <w:t>.</w:t>
      </w:r>
    </w:p>
    <w:p w14:paraId="0C6DEBE5" w14:textId="77777777" w:rsidR="00B566F9" w:rsidRPr="00B566F9" w:rsidRDefault="00B566F9" w:rsidP="00B566F9">
      <w:pPr>
        <w:numPr>
          <w:ilvl w:val="0"/>
          <w:numId w:val="34"/>
        </w:numPr>
        <w:autoSpaceDE w:val="0"/>
        <w:autoSpaceDN w:val="0"/>
        <w:adjustRightInd w:val="0"/>
        <w:spacing w:after="0" w:line="240" w:lineRule="auto"/>
        <w:jc w:val="both"/>
        <w:rPr>
          <w:rFonts w:ascii="Bookman Old Style" w:eastAsia="Times New Roman" w:hAnsi="Bookman Old Style" w:cs="Times New Roman"/>
          <w:lang w:eastAsia="pl-PL"/>
        </w:rPr>
      </w:pPr>
      <w:r w:rsidRPr="00B566F9">
        <w:rPr>
          <w:rFonts w:ascii="Bookman Old Style" w:eastAsia="Times New Roman" w:hAnsi="Bookman Old Style" w:cs="Times New Roman"/>
          <w:lang w:eastAsia="pl-PL"/>
        </w:rPr>
        <w:t>Osoby reprezentujące Wykonawcę przy podpisywaniu umowy powinny posiadać ze sobą dokumenty potwierdzające ich umocowanie do podpisania umowy, o ile umocowanie to nie będzie wynikać z dokumentów załączonych do oferty.</w:t>
      </w:r>
    </w:p>
    <w:p w14:paraId="6FFF5FC5" w14:textId="77777777" w:rsidR="00B566F9" w:rsidRPr="00B566F9" w:rsidRDefault="00B566F9" w:rsidP="00B566F9">
      <w:pPr>
        <w:numPr>
          <w:ilvl w:val="0"/>
          <w:numId w:val="34"/>
        </w:numPr>
        <w:autoSpaceDE w:val="0"/>
        <w:autoSpaceDN w:val="0"/>
        <w:adjustRightInd w:val="0"/>
        <w:spacing w:after="0" w:line="240" w:lineRule="auto"/>
        <w:jc w:val="both"/>
        <w:rPr>
          <w:rFonts w:ascii="Bookman Old Style" w:eastAsia="Times New Roman" w:hAnsi="Bookman Old Style" w:cs="Times New Roman"/>
          <w:lang w:eastAsia="pl-PL"/>
        </w:rPr>
      </w:pPr>
      <w:r w:rsidRPr="00B566F9">
        <w:rPr>
          <w:rFonts w:ascii="Bookman Old Style" w:eastAsia="Times New Roman" w:hAnsi="Bookman Old Style" w:cs="Times New Roman"/>
          <w:lang w:eastAsia="pl-PL"/>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3309EF85" w14:textId="77777777" w:rsidR="00B566F9" w:rsidRPr="00B566F9" w:rsidRDefault="00B566F9" w:rsidP="00B566F9">
      <w:pPr>
        <w:autoSpaceDE w:val="0"/>
        <w:autoSpaceDN w:val="0"/>
        <w:adjustRightInd w:val="0"/>
        <w:spacing w:after="0" w:line="240" w:lineRule="auto"/>
        <w:rPr>
          <w:rFonts w:ascii="Bookman Old Style" w:eastAsia="Times New Roman" w:hAnsi="Bookman Old Style" w:cs="Times New Roman"/>
          <w:lang w:eastAsia="pl-PL"/>
        </w:rPr>
      </w:pPr>
    </w:p>
    <w:p w14:paraId="1F368AF9" w14:textId="77777777" w:rsidR="00B566F9" w:rsidRPr="00B566F9" w:rsidRDefault="00B566F9" w:rsidP="00B566F9">
      <w:pPr>
        <w:autoSpaceDE w:val="0"/>
        <w:autoSpaceDN w:val="0"/>
        <w:adjustRightInd w:val="0"/>
        <w:spacing w:after="0" w:line="240" w:lineRule="auto"/>
        <w:jc w:val="center"/>
        <w:rPr>
          <w:rFonts w:ascii="Bookman Old Style" w:eastAsia="Times New Roman" w:hAnsi="Bookman Old Style" w:cs="Times New Roman"/>
          <w:b/>
          <w:lang w:eastAsia="pl-PL"/>
        </w:rPr>
      </w:pPr>
      <w:r w:rsidRPr="00B566F9">
        <w:rPr>
          <w:rFonts w:ascii="Bookman Old Style" w:eastAsia="Times New Roman" w:hAnsi="Bookman Old Style" w:cs="Times New Roman"/>
          <w:b/>
          <w:lang w:eastAsia="pl-PL"/>
        </w:rPr>
        <w:t>Rozdział XV.</w:t>
      </w:r>
    </w:p>
    <w:p w14:paraId="0A7E3B24" w14:textId="77777777" w:rsidR="00B566F9" w:rsidRPr="00B566F9" w:rsidRDefault="00B566F9" w:rsidP="00B566F9">
      <w:pPr>
        <w:autoSpaceDE w:val="0"/>
        <w:autoSpaceDN w:val="0"/>
        <w:adjustRightInd w:val="0"/>
        <w:spacing w:after="0" w:line="240" w:lineRule="auto"/>
        <w:jc w:val="center"/>
        <w:rPr>
          <w:rFonts w:ascii="Bookman Old Style" w:eastAsia="Times New Roman" w:hAnsi="Bookman Old Style" w:cs="Times New Roman"/>
          <w:b/>
          <w:lang w:eastAsia="pl-PL"/>
        </w:rPr>
      </w:pPr>
      <w:r w:rsidRPr="00B566F9">
        <w:rPr>
          <w:rFonts w:ascii="Bookman Old Style" w:eastAsia="Times New Roman" w:hAnsi="Bookman Old Style" w:cs="Times New Roman"/>
          <w:b/>
          <w:lang w:eastAsia="pl-PL"/>
        </w:rPr>
        <w:t>Wymagania dotycz</w:t>
      </w:r>
      <w:r w:rsidRPr="00B566F9">
        <w:rPr>
          <w:rFonts w:ascii="Bookman Old Style" w:eastAsia="TimesNewRoman" w:hAnsi="Bookman Old Style" w:cs="Times New Roman"/>
          <w:b/>
          <w:lang w:eastAsia="pl-PL"/>
        </w:rPr>
        <w:t>ą</w:t>
      </w:r>
      <w:r w:rsidRPr="00B566F9">
        <w:rPr>
          <w:rFonts w:ascii="Bookman Old Style" w:eastAsia="Times New Roman" w:hAnsi="Bookman Old Style" w:cs="Times New Roman"/>
          <w:b/>
          <w:lang w:eastAsia="pl-PL"/>
        </w:rPr>
        <w:t>ce zabezpieczenia nale</w:t>
      </w:r>
      <w:r w:rsidRPr="00B566F9">
        <w:rPr>
          <w:rFonts w:ascii="Bookman Old Style" w:eastAsia="TimesNewRoman" w:hAnsi="Bookman Old Style" w:cs="Times New Roman"/>
          <w:b/>
          <w:lang w:eastAsia="pl-PL"/>
        </w:rPr>
        <w:t>ż</w:t>
      </w:r>
      <w:r w:rsidRPr="00B566F9">
        <w:rPr>
          <w:rFonts w:ascii="Bookman Old Style" w:eastAsia="Times New Roman" w:hAnsi="Bookman Old Style" w:cs="Times New Roman"/>
          <w:b/>
          <w:lang w:eastAsia="pl-PL"/>
        </w:rPr>
        <w:t>ytego wykonania umowy.</w:t>
      </w:r>
    </w:p>
    <w:p w14:paraId="27AF8EE6" w14:textId="77777777" w:rsidR="00B566F9" w:rsidRPr="00B566F9" w:rsidRDefault="00B566F9" w:rsidP="00B566F9">
      <w:pPr>
        <w:autoSpaceDE w:val="0"/>
        <w:autoSpaceDN w:val="0"/>
        <w:adjustRightInd w:val="0"/>
        <w:spacing w:after="0" w:line="240" w:lineRule="auto"/>
        <w:jc w:val="both"/>
        <w:rPr>
          <w:rFonts w:ascii="Bookman Old Style" w:eastAsia="Times New Roman" w:hAnsi="Bookman Old Style" w:cs="Times New Roman"/>
          <w:b/>
          <w:lang w:eastAsia="pl-PL"/>
        </w:rPr>
      </w:pPr>
    </w:p>
    <w:p w14:paraId="1509D796" w14:textId="77777777" w:rsidR="00B566F9" w:rsidRPr="00B566F9" w:rsidRDefault="00B566F9" w:rsidP="00B566F9">
      <w:pPr>
        <w:numPr>
          <w:ilvl w:val="0"/>
          <w:numId w:val="36"/>
        </w:numPr>
        <w:autoSpaceDE w:val="0"/>
        <w:autoSpaceDN w:val="0"/>
        <w:adjustRightInd w:val="0"/>
        <w:spacing w:after="0" w:line="240" w:lineRule="auto"/>
        <w:jc w:val="both"/>
        <w:rPr>
          <w:rFonts w:ascii="Bookman Old Style" w:eastAsia="Calibri" w:hAnsi="Bookman Old Style" w:cs="Times New Roman"/>
          <w:u w:color="000000"/>
        </w:rPr>
      </w:pPr>
      <w:r w:rsidRPr="00B566F9">
        <w:rPr>
          <w:rFonts w:ascii="Bookman Old Style" w:eastAsia="Calibri" w:hAnsi="Bookman Old Style" w:cs="Times New Roman"/>
          <w:u w:color="000000"/>
        </w:rPr>
        <w:t xml:space="preserve">Zgodnie z przepisem art. 147 ustawy </w:t>
      </w:r>
      <w:proofErr w:type="spellStart"/>
      <w:r w:rsidRPr="00B566F9">
        <w:rPr>
          <w:rFonts w:ascii="Bookman Old Style" w:eastAsia="Calibri" w:hAnsi="Bookman Old Style" w:cs="Times New Roman"/>
          <w:u w:color="000000"/>
        </w:rPr>
        <w:t>Pzp</w:t>
      </w:r>
      <w:proofErr w:type="spellEnd"/>
      <w:r w:rsidRPr="00B566F9">
        <w:rPr>
          <w:rFonts w:ascii="Bookman Old Style" w:eastAsia="Calibri" w:hAnsi="Bookman Old Style" w:cs="Times New Roman"/>
          <w:u w:color="000000"/>
        </w:rPr>
        <w:t>, Zamawiający wymaga w niniejszym postępowaniu wniesienia zabezpieczenia należytego wykonania umowy przez Wykonawcę.</w:t>
      </w:r>
    </w:p>
    <w:p w14:paraId="35A05AA7" w14:textId="77777777" w:rsidR="00B566F9" w:rsidRPr="00B566F9" w:rsidRDefault="00B566F9" w:rsidP="00B566F9">
      <w:pPr>
        <w:numPr>
          <w:ilvl w:val="0"/>
          <w:numId w:val="36"/>
        </w:numPr>
        <w:autoSpaceDE w:val="0"/>
        <w:autoSpaceDN w:val="0"/>
        <w:adjustRightInd w:val="0"/>
        <w:spacing w:after="0" w:line="240" w:lineRule="auto"/>
        <w:jc w:val="both"/>
        <w:rPr>
          <w:rFonts w:ascii="Bookman Old Style" w:eastAsia="Calibri" w:hAnsi="Bookman Old Style" w:cs="Times New Roman"/>
          <w:u w:color="000000"/>
        </w:rPr>
      </w:pPr>
      <w:r w:rsidRPr="00B566F9">
        <w:rPr>
          <w:rFonts w:ascii="Bookman Old Style" w:eastAsia="Calibri" w:hAnsi="Bookman Old Style" w:cs="Times New Roman"/>
          <w:u w:color="000000"/>
        </w:rPr>
        <w:t xml:space="preserve">Wykonawca, którego oferta zostanie wybrana zobowiązany jest wnieść zabezpieczenie należytego wykonania umowy </w:t>
      </w:r>
      <w:r w:rsidRPr="00B566F9">
        <w:rPr>
          <w:rFonts w:ascii="Bookman Old Style" w:eastAsia="Calibri" w:hAnsi="Bookman Old Style" w:cs="Times New Roman"/>
          <w:b/>
          <w:u w:color="000000"/>
        </w:rPr>
        <w:t>w wysokości 2% ceny całkowitej brutto podanej w ofercie</w:t>
      </w:r>
      <w:r w:rsidRPr="00B566F9">
        <w:rPr>
          <w:rFonts w:ascii="Bookman Old Style" w:eastAsia="Calibri" w:hAnsi="Bookman Old Style" w:cs="Times New Roman"/>
          <w:u w:color="000000"/>
        </w:rPr>
        <w:t xml:space="preserve">. </w:t>
      </w:r>
    </w:p>
    <w:p w14:paraId="63C2853E" w14:textId="77777777" w:rsidR="00B566F9" w:rsidRPr="00B566F9" w:rsidRDefault="00B566F9" w:rsidP="00B566F9">
      <w:pPr>
        <w:numPr>
          <w:ilvl w:val="0"/>
          <w:numId w:val="36"/>
        </w:numPr>
        <w:autoSpaceDE w:val="0"/>
        <w:autoSpaceDN w:val="0"/>
        <w:adjustRightInd w:val="0"/>
        <w:spacing w:after="0" w:line="240" w:lineRule="auto"/>
        <w:jc w:val="both"/>
        <w:rPr>
          <w:rFonts w:ascii="Bookman Old Style" w:eastAsia="Calibri" w:hAnsi="Bookman Old Style" w:cs="Times New Roman"/>
          <w:u w:color="000000"/>
        </w:rPr>
      </w:pPr>
      <w:r w:rsidRPr="00B566F9">
        <w:rPr>
          <w:rFonts w:ascii="Bookman Old Style" w:eastAsia="Calibri" w:hAnsi="Bookman Old Style" w:cs="Times New Roman"/>
          <w:u w:color="000000"/>
        </w:rPr>
        <w:lastRenderedPageBreak/>
        <w:t xml:space="preserve">Zabezpieczenie może być wnoszone według wyboru Wykonawcy w jednej lub w kilku następujących formach:  </w:t>
      </w:r>
    </w:p>
    <w:p w14:paraId="387E8DCA" w14:textId="77777777" w:rsidR="00B566F9" w:rsidRPr="00B566F9" w:rsidRDefault="00B566F9" w:rsidP="00B566F9">
      <w:pPr>
        <w:numPr>
          <w:ilvl w:val="0"/>
          <w:numId w:val="35"/>
        </w:numPr>
        <w:autoSpaceDE w:val="0"/>
        <w:autoSpaceDN w:val="0"/>
        <w:adjustRightInd w:val="0"/>
        <w:spacing w:after="0" w:line="240" w:lineRule="auto"/>
        <w:jc w:val="both"/>
        <w:rPr>
          <w:rFonts w:ascii="Bookman Old Style" w:eastAsia="Calibri" w:hAnsi="Bookman Old Style" w:cs="Times New Roman"/>
          <w:u w:color="000000"/>
        </w:rPr>
      </w:pPr>
      <w:r w:rsidRPr="00B566F9">
        <w:rPr>
          <w:rFonts w:ascii="Bookman Old Style" w:eastAsia="Calibri" w:hAnsi="Bookman Old Style" w:cs="Times New Roman"/>
          <w:u w:color="000000"/>
        </w:rPr>
        <w:t xml:space="preserve">pieniądzu; </w:t>
      </w:r>
    </w:p>
    <w:p w14:paraId="6A12584B" w14:textId="77777777" w:rsidR="00B566F9" w:rsidRPr="00B566F9" w:rsidRDefault="00B566F9" w:rsidP="00B566F9">
      <w:pPr>
        <w:numPr>
          <w:ilvl w:val="0"/>
          <w:numId w:val="35"/>
        </w:numPr>
        <w:autoSpaceDE w:val="0"/>
        <w:autoSpaceDN w:val="0"/>
        <w:adjustRightInd w:val="0"/>
        <w:spacing w:after="0" w:line="240" w:lineRule="auto"/>
        <w:jc w:val="both"/>
        <w:rPr>
          <w:rFonts w:ascii="Bookman Old Style" w:eastAsia="Calibri" w:hAnsi="Bookman Old Style" w:cs="Times New Roman"/>
          <w:u w:color="000000"/>
        </w:rPr>
      </w:pPr>
      <w:r w:rsidRPr="00B566F9">
        <w:rPr>
          <w:rFonts w:ascii="Bookman Old Style" w:eastAsia="Calibri" w:hAnsi="Bookman Old Style" w:cs="Times New Roman"/>
          <w:u w:color="000000"/>
        </w:rPr>
        <w:t xml:space="preserve">poręczeniach bankowych lub poręczeniach spółdzielczej kasy oszczędnościowo kredytowej, z tym że  poręczenie kasy jest zawsze poręczeniem pieniężnym; </w:t>
      </w:r>
    </w:p>
    <w:p w14:paraId="5CD23440" w14:textId="77777777" w:rsidR="00B566F9" w:rsidRPr="00B566F9" w:rsidRDefault="00B566F9" w:rsidP="00B566F9">
      <w:pPr>
        <w:numPr>
          <w:ilvl w:val="0"/>
          <w:numId w:val="35"/>
        </w:numPr>
        <w:autoSpaceDE w:val="0"/>
        <w:autoSpaceDN w:val="0"/>
        <w:adjustRightInd w:val="0"/>
        <w:spacing w:after="0" w:line="240" w:lineRule="auto"/>
        <w:jc w:val="both"/>
        <w:rPr>
          <w:rFonts w:ascii="Bookman Old Style" w:eastAsia="Calibri" w:hAnsi="Bookman Old Style" w:cs="Times New Roman"/>
          <w:u w:color="000000"/>
        </w:rPr>
      </w:pPr>
      <w:r w:rsidRPr="00B566F9">
        <w:rPr>
          <w:rFonts w:ascii="Bookman Old Style" w:eastAsia="Calibri" w:hAnsi="Bookman Old Style" w:cs="Times New Roman"/>
          <w:u w:color="000000"/>
        </w:rPr>
        <w:t xml:space="preserve">gwarancjach bankowych; </w:t>
      </w:r>
    </w:p>
    <w:p w14:paraId="072B5086" w14:textId="77777777" w:rsidR="00B566F9" w:rsidRPr="00B566F9" w:rsidRDefault="00B566F9" w:rsidP="00B566F9">
      <w:pPr>
        <w:numPr>
          <w:ilvl w:val="0"/>
          <w:numId w:val="35"/>
        </w:numPr>
        <w:autoSpaceDE w:val="0"/>
        <w:autoSpaceDN w:val="0"/>
        <w:adjustRightInd w:val="0"/>
        <w:spacing w:after="0" w:line="240" w:lineRule="auto"/>
        <w:jc w:val="both"/>
        <w:rPr>
          <w:rFonts w:ascii="Bookman Old Style" w:eastAsia="Calibri" w:hAnsi="Bookman Old Style" w:cs="Times New Roman"/>
          <w:u w:color="000000"/>
        </w:rPr>
      </w:pPr>
      <w:r w:rsidRPr="00B566F9">
        <w:rPr>
          <w:rFonts w:ascii="Bookman Old Style" w:eastAsia="Calibri" w:hAnsi="Bookman Old Style" w:cs="Times New Roman"/>
          <w:u w:color="000000"/>
        </w:rPr>
        <w:t xml:space="preserve">gwarancjach ubezpieczeniowych; </w:t>
      </w:r>
    </w:p>
    <w:p w14:paraId="23BCCCEB" w14:textId="77777777" w:rsidR="00B566F9" w:rsidRPr="00B566F9" w:rsidRDefault="00B566F9" w:rsidP="00B566F9">
      <w:pPr>
        <w:numPr>
          <w:ilvl w:val="0"/>
          <w:numId w:val="35"/>
        </w:numPr>
        <w:autoSpaceDE w:val="0"/>
        <w:autoSpaceDN w:val="0"/>
        <w:adjustRightInd w:val="0"/>
        <w:spacing w:after="0" w:line="240" w:lineRule="auto"/>
        <w:jc w:val="both"/>
        <w:rPr>
          <w:rFonts w:ascii="Bookman Old Style" w:eastAsia="Calibri" w:hAnsi="Bookman Old Style" w:cs="Times New Roman"/>
          <w:u w:color="000000"/>
        </w:rPr>
      </w:pPr>
      <w:r w:rsidRPr="00B566F9">
        <w:rPr>
          <w:rFonts w:ascii="Bookman Old Style" w:eastAsia="Calibri" w:hAnsi="Bookman Old Style" w:cs="Times New Roman"/>
          <w:u w:color="000000"/>
        </w:rPr>
        <w:t xml:space="preserve">poręczeniach udzielanych przez podmioty, o których mowa w art. 6b ust. 5 pkt 2 ustawy z dnia 9 listopada 2000 r. o utworzeniu Polskiej Agencji Rozwoju Przedsiębiorczości (Dz.U. 2016 r., poz. 359, ze. zm.). </w:t>
      </w:r>
    </w:p>
    <w:p w14:paraId="1D0E1B9B" w14:textId="77777777" w:rsidR="00B566F9" w:rsidRPr="00B566F9" w:rsidRDefault="00B566F9" w:rsidP="00B566F9">
      <w:pPr>
        <w:numPr>
          <w:ilvl w:val="0"/>
          <w:numId w:val="36"/>
        </w:numPr>
        <w:autoSpaceDE w:val="0"/>
        <w:autoSpaceDN w:val="0"/>
        <w:adjustRightInd w:val="0"/>
        <w:spacing w:after="0" w:line="240" w:lineRule="auto"/>
        <w:jc w:val="both"/>
        <w:rPr>
          <w:rFonts w:ascii="Bookman Old Style" w:eastAsia="Calibri" w:hAnsi="Bookman Old Style" w:cs="Times New Roman"/>
          <w:u w:color="000000"/>
        </w:rPr>
      </w:pPr>
      <w:r w:rsidRPr="00B566F9">
        <w:rPr>
          <w:rFonts w:ascii="Bookman Old Style" w:eastAsia="Calibri" w:hAnsi="Bookman Old Style" w:cs="Times New Roman"/>
          <w:u w:color="000000"/>
        </w:rPr>
        <w:t xml:space="preserve">Zabezpieczenie należytego wykonania umowy wniesione w pieniądzu ma być wniesione przelewem na rachunek bankowy Bank Gospodarstwa Krajowego </w:t>
      </w:r>
    </w:p>
    <w:p w14:paraId="4145C0AE" w14:textId="77777777" w:rsidR="00DE6F2E" w:rsidRDefault="00B566F9" w:rsidP="00DE6F2E">
      <w:pPr>
        <w:autoSpaceDE w:val="0"/>
        <w:autoSpaceDN w:val="0"/>
        <w:adjustRightInd w:val="0"/>
        <w:spacing w:after="0" w:line="240" w:lineRule="auto"/>
        <w:ind w:left="709"/>
      </w:pPr>
      <w:r w:rsidRPr="00B566F9">
        <w:rPr>
          <w:rFonts w:ascii="Bookman Old Style" w:eastAsia="Calibri" w:hAnsi="Bookman Old Style" w:cs="Times New Roman"/>
          <w:b/>
          <w:u w:color="000000"/>
        </w:rPr>
        <w:t>38 1130 1017 0020 1462 9420 0027</w:t>
      </w:r>
      <w:r w:rsidR="00DE6F2E" w:rsidRPr="00DE6F2E">
        <w:t xml:space="preserve"> </w:t>
      </w:r>
    </w:p>
    <w:p w14:paraId="2BFDB5F8" w14:textId="77777777" w:rsidR="00DE6F2E" w:rsidRPr="00DE6F2E" w:rsidRDefault="00DE6F2E" w:rsidP="00DE6F2E">
      <w:pPr>
        <w:autoSpaceDE w:val="0"/>
        <w:autoSpaceDN w:val="0"/>
        <w:adjustRightInd w:val="0"/>
        <w:spacing w:after="0" w:line="240" w:lineRule="auto"/>
        <w:ind w:left="709"/>
        <w:rPr>
          <w:rFonts w:ascii="Bookman Old Style" w:eastAsia="Calibri" w:hAnsi="Bookman Old Style" w:cs="Times New Roman"/>
          <w:b/>
          <w:u w:color="000000"/>
        </w:rPr>
      </w:pPr>
      <w:r w:rsidRPr="00DE6F2E">
        <w:rPr>
          <w:rFonts w:ascii="Bookman Old Style" w:eastAsia="Calibri" w:hAnsi="Bookman Old Style" w:cs="Times New Roman"/>
          <w:b/>
          <w:u w:color="000000"/>
        </w:rPr>
        <w:t>Polska Akademia Nauk Dom Seniora, ul. Chodkiewicza 3/5, 05-510 Konstancin-Jeziorna</w:t>
      </w:r>
    </w:p>
    <w:p w14:paraId="3F3AAE01" w14:textId="77777777" w:rsidR="00B566F9" w:rsidRPr="00B566F9" w:rsidRDefault="00DE6F2E" w:rsidP="00DE6F2E">
      <w:pPr>
        <w:autoSpaceDE w:val="0"/>
        <w:autoSpaceDN w:val="0"/>
        <w:adjustRightInd w:val="0"/>
        <w:spacing w:after="0" w:line="240" w:lineRule="auto"/>
        <w:ind w:left="709"/>
        <w:rPr>
          <w:rFonts w:ascii="Bookman Old Style" w:eastAsia="Calibri" w:hAnsi="Bookman Old Style" w:cs="Times New Roman"/>
          <w:b/>
          <w:u w:color="000000"/>
        </w:rPr>
      </w:pPr>
      <w:r w:rsidRPr="00DE6F2E">
        <w:rPr>
          <w:rFonts w:ascii="Bookman Old Style" w:eastAsia="Calibri" w:hAnsi="Bookman Old Style" w:cs="Times New Roman"/>
          <w:b/>
          <w:u w:color="000000"/>
        </w:rPr>
        <w:t>z podaniem tytułu: „Zabezpieczenie należytego wykonania umowy: Postępowanie nr 3/ZP/2019”.</w:t>
      </w:r>
    </w:p>
    <w:p w14:paraId="49323E12" w14:textId="77777777" w:rsidR="00B566F9" w:rsidRPr="00B566F9" w:rsidRDefault="00B566F9" w:rsidP="00B566F9">
      <w:pPr>
        <w:numPr>
          <w:ilvl w:val="0"/>
          <w:numId w:val="36"/>
        </w:numPr>
        <w:autoSpaceDE w:val="0"/>
        <w:autoSpaceDN w:val="0"/>
        <w:adjustRightInd w:val="0"/>
        <w:spacing w:after="0" w:line="240" w:lineRule="auto"/>
        <w:jc w:val="both"/>
        <w:rPr>
          <w:rFonts w:ascii="Bookman Old Style" w:eastAsia="Calibri" w:hAnsi="Bookman Old Style" w:cs="Times New Roman"/>
          <w:u w:color="000000"/>
        </w:rPr>
      </w:pPr>
      <w:r w:rsidRPr="00B566F9">
        <w:rPr>
          <w:rFonts w:ascii="Bookman Old Style" w:eastAsia="Calibri" w:hAnsi="Bookman Old Style" w:cs="Times New Roman"/>
          <w:u w:color="000000"/>
        </w:rPr>
        <w:t xml:space="preserve">Jeżeli zabezpieczenie wniesiono w pieniądzu, Zamawiający przechowuje je na oprocentowanym rachunku bankowym i zwraca zabezpieczenie wniesione w pieniądzu z odsetkami wynikającymi z umowy rachunku bankowego, na którym było ono przechowywane, pomniejszone o koszty prowadzenia tego rachunku oraz prowizji bankowej za przelew pieniędzy na rachunek bankowy Wykonawcy. </w:t>
      </w:r>
    </w:p>
    <w:p w14:paraId="27840CFC" w14:textId="77777777" w:rsidR="00B566F9" w:rsidRPr="00B566F9" w:rsidRDefault="00B566F9" w:rsidP="00B566F9">
      <w:pPr>
        <w:numPr>
          <w:ilvl w:val="0"/>
          <w:numId w:val="36"/>
        </w:numPr>
        <w:autoSpaceDE w:val="0"/>
        <w:autoSpaceDN w:val="0"/>
        <w:adjustRightInd w:val="0"/>
        <w:spacing w:after="0" w:line="240" w:lineRule="auto"/>
        <w:jc w:val="both"/>
        <w:rPr>
          <w:rFonts w:ascii="Bookman Old Style" w:eastAsia="Calibri" w:hAnsi="Bookman Old Style" w:cs="Times New Roman"/>
          <w:u w:color="000000"/>
        </w:rPr>
      </w:pPr>
      <w:r w:rsidRPr="00B566F9">
        <w:rPr>
          <w:rFonts w:ascii="Bookman Old Style" w:eastAsia="Calibri" w:hAnsi="Bookman Old Style" w:cs="Times New Roman"/>
          <w:u w:color="000000"/>
        </w:rPr>
        <w:t xml:space="preserve">W trakcie realizacji umowy Wykonawca może dokonać zmiany formy zabezpieczenia na jedną lub kilka form, o których mowa w ust. 2. </w:t>
      </w:r>
    </w:p>
    <w:p w14:paraId="0FF2EE3A" w14:textId="77777777" w:rsidR="00B566F9" w:rsidRPr="00B566F9" w:rsidRDefault="00B566F9" w:rsidP="00B566F9">
      <w:pPr>
        <w:numPr>
          <w:ilvl w:val="0"/>
          <w:numId w:val="36"/>
        </w:numPr>
        <w:autoSpaceDE w:val="0"/>
        <w:autoSpaceDN w:val="0"/>
        <w:adjustRightInd w:val="0"/>
        <w:spacing w:after="0" w:line="240" w:lineRule="auto"/>
        <w:jc w:val="both"/>
        <w:rPr>
          <w:rFonts w:ascii="Bookman Old Style" w:eastAsia="Calibri" w:hAnsi="Bookman Old Style" w:cs="Times New Roman"/>
          <w:u w:color="000000"/>
        </w:rPr>
      </w:pPr>
      <w:r w:rsidRPr="00B566F9">
        <w:rPr>
          <w:rFonts w:ascii="Bookman Old Style" w:eastAsia="Calibri" w:hAnsi="Bookman Old Style" w:cs="Times New Roman"/>
          <w:u w:color="000000"/>
        </w:rPr>
        <w:t xml:space="preserve">Zmiana formy zabezpieczenia musi być dokonywana z zachowaniem ciągłości zabezpieczenia i bez zmniejszenia jego wysokości. </w:t>
      </w:r>
    </w:p>
    <w:p w14:paraId="75A9CFE7" w14:textId="77777777" w:rsidR="00B566F9" w:rsidRPr="00B566F9" w:rsidRDefault="00B566F9" w:rsidP="00B566F9">
      <w:pPr>
        <w:numPr>
          <w:ilvl w:val="0"/>
          <w:numId w:val="36"/>
        </w:numPr>
        <w:autoSpaceDE w:val="0"/>
        <w:autoSpaceDN w:val="0"/>
        <w:adjustRightInd w:val="0"/>
        <w:spacing w:after="0" w:line="240" w:lineRule="auto"/>
        <w:jc w:val="both"/>
        <w:rPr>
          <w:rFonts w:ascii="Bookman Old Style" w:eastAsia="Calibri" w:hAnsi="Bookman Old Style" w:cs="Times New Roman"/>
          <w:u w:color="000000"/>
        </w:rPr>
      </w:pPr>
      <w:r w:rsidRPr="00B566F9">
        <w:rPr>
          <w:rFonts w:ascii="Bookman Old Style" w:eastAsia="Calibri" w:hAnsi="Bookman Old Style" w:cs="Times New Roman"/>
          <w:u w:color="000000"/>
        </w:rPr>
        <w:t xml:space="preserve">Zabezpieczenie należytego wykonania umowy zostanie zwrócone Wykonawcy w terminie 30 dni od dnia wykonania zamówienia i uznania przez Zamawiającego za należycie wykonane. </w:t>
      </w:r>
    </w:p>
    <w:p w14:paraId="0E99D0E6" w14:textId="77777777" w:rsidR="00B566F9" w:rsidRPr="00B566F9" w:rsidRDefault="00B566F9" w:rsidP="00B566F9">
      <w:pPr>
        <w:numPr>
          <w:ilvl w:val="0"/>
          <w:numId w:val="36"/>
        </w:numPr>
        <w:autoSpaceDE w:val="0"/>
        <w:autoSpaceDN w:val="0"/>
        <w:adjustRightInd w:val="0"/>
        <w:spacing w:after="0" w:line="240" w:lineRule="auto"/>
        <w:jc w:val="both"/>
        <w:rPr>
          <w:rFonts w:ascii="Bookman Old Style" w:eastAsia="Calibri" w:hAnsi="Bookman Old Style" w:cs="Times New Roman"/>
          <w:u w:color="000000"/>
        </w:rPr>
      </w:pPr>
      <w:r w:rsidRPr="00B566F9">
        <w:rPr>
          <w:rFonts w:ascii="Bookman Old Style" w:eastAsia="Calibri" w:hAnsi="Bookman Old Style" w:cs="Times New Roman"/>
          <w:u w:color="000000"/>
        </w:rPr>
        <w:t>Zabezpieczenie należytego wykonania umowy służy do pokrycia roszczeń z tytułu niewykonania umowy lub nienależytego wykonania umowy.</w:t>
      </w:r>
    </w:p>
    <w:p w14:paraId="3DEFC452" w14:textId="77777777" w:rsidR="00B566F9" w:rsidRPr="00B566F9" w:rsidRDefault="00B566F9" w:rsidP="00B566F9">
      <w:pPr>
        <w:numPr>
          <w:ilvl w:val="0"/>
          <w:numId w:val="36"/>
        </w:numPr>
        <w:autoSpaceDE w:val="0"/>
        <w:autoSpaceDN w:val="0"/>
        <w:adjustRightInd w:val="0"/>
        <w:spacing w:after="0" w:line="240" w:lineRule="auto"/>
        <w:jc w:val="both"/>
        <w:rPr>
          <w:rFonts w:ascii="Bookman Old Style" w:eastAsia="Calibri" w:hAnsi="Bookman Old Style" w:cs="Times New Roman"/>
          <w:bCs/>
          <w:i/>
          <w:u w:color="000000"/>
        </w:rPr>
      </w:pPr>
      <w:r w:rsidRPr="00B566F9">
        <w:rPr>
          <w:rFonts w:ascii="Bookman Old Style" w:eastAsia="Calibri" w:hAnsi="Bookman Old Style" w:cs="Times New Roman"/>
          <w:u w:color="000000"/>
        </w:rPr>
        <w:t>Z treści zabezpieczenia przedstawionego w formie gwarancji / poręczenia powinno wynikać:</w:t>
      </w:r>
    </w:p>
    <w:p w14:paraId="324B638B" w14:textId="77777777" w:rsidR="00B566F9" w:rsidRPr="00B566F9" w:rsidRDefault="00B566F9" w:rsidP="00B566F9">
      <w:pPr>
        <w:numPr>
          <w:ilvl w:val="1"/>
          <w:numId w:val="37"/>
        </w:numPr>
        <w:autoSpaceDE w:val="0"/>
        <w:autoSpaceDN w:val="0"/>
        <w:adjustRightInd w:val="0"/>
        <w:spacing w:after="0" w:line="240" w:lineRule="auto"/>
        <w:ind w:left="1276"/>
        <w:jc w:val="both"/>
        <w:rPr>
          <w:rFonts w:ascii="Bookman Old Style" w:eastAsia="Calibri" w:hAnsi="Bookman Old Style" w:cs="Times New Roman"/>
          <w:bCs/>
          <w:i/>
          <w:u w:color="000000"/>
          <w:lang w:val="x-none"/>
        </w:rPr>
      </w:pPr>
      <w:r w:rsidRPr="00B566F9">
        <w:rPr>
          <w:rFonts w:ascii="Bookman Old Style" w:eastAsia="Calibri" w:hAnsi="Bookman Old Style" w:cs="Times New Roman"/>
          <w:u w:color="000000"/>
          <w:lang w:val="x-none"/>
        </w:rPr>
        <w:t>nazwa zleceniodawcy (Wykonawcy), beneficjenta gwarancji / poręczenia (Polska Akademia Nauk, Plac Defilad 1, 00-901 Warszawa), gwaranta/ poręczyciela (podmiotu udzielającego gwarancji / poręczenia) oraz adresy ich siedzib,</w:t>
      </w:r>
    </w:p>
    <w:p w14:paraId="1136989A" w14:textId="77777777" w:rsidR="00B566F9" w:rsidRPr="00B566F9" w:rsidRDefault="00B566F9" w:rsidP="00B566F9">
      <w:pPr>
        <w:numPr>
          <w:ilvl w:val="1"/>
          <w:numId w:val="37"/>
        </w:numPr>
        <w:autoSpaceDE w:val="0"/>
        <w:autoSpaceDN w:val="0"/>
        <w:adjustRightInd w:val="0"/>
        <w:spacing w:after="0" w:line="240" w:lineRule="auto"/>
        <w:ind w:left="1276"/>
        <w:jc w:val="both"/>
        <w:rPr>
          <w:rFonts w:ascii="Bookman Old Style" w:eastAsia="Calibri" w:hAnsi="Bookman Old Style" w:cs="Times New Roman"/>
          <w:bCs/>
          <w:i/>
          <w:u w:color="000000"/>
          <w:lang w:val="x-none"/>
        </w:rPr>
      </w:pPr>
      <w:r w:rsidRPr="00B566F9">
        <w:rPr>
          <w:rFonts w:ascii="Bookman Old Style" w:eastAsia="Calibri" w:hAnsi="Bookman Old Style" w:cs="Times New Roman"/>
          <w:u w:color="000000"/>
          <w:lang w:val="x-none"/>
        </w:rPr>
        <w:t>określenie wierzytelności, która ma być zabezpieczona gwarancją / poręczeniem,</w:t>
      </w:r>
    </w:p>
    <w:p w14:paraId="7688FBE5" w14:textId="77777777" w:rsidR="00B566F9" w:rsidRPr="00B566F9" w:rsidRDefault="00B566F9" w:rsidP="00B566F9">
      <w:pPr>
        <w:numPr>
          <w:ilvl w:val="1"/>
          <w:numId w:val="37"/>
        </w:numPr>
        <w:autoSpaceDE w:val="0"/>
        <w:autoSpaceDN w:val="0"/>
        <w:adjustRightInd w:val="0"/>
        <w:spacing w:after="0" w:line="240" w:lineRule="auto"/>
        <w:ind w:left="1276"/>
        <w:jc w:val="both"/>
        <w:rPr>
          <w:rFonts w:ascii="Bookman Old Style" w:eastAsia="Calibri" w:hAnsi="Bookman Old Style" w:cs="Times New Roman"/>
          <w:bCs/>
          <w:i/>
          <w:u w:color="000000"/>
          <w:lang w:val="x-none"/>
        </w:rPr>
      </w:pPr>
      <w:r w:rsidRPr="00B566F9">
        <w:rPr>
          <w:rFonts w:ascii="Bookman Old Style" w:eastAsia="Calibri" w:hAnsi="Bookman Old Style" w:cs="Times New Roman"/>
          <w:u w:color="000000"/>
          <w:lang w:val="x-none"/>
        </w:rPr>
        <w:t>kwota gwarancji / poręczenia,</w:t>
      </w:r>
    </w:p>
    <w:p w14:paraId="003489FD" w14:textId="77777777" w:rsidR="00B566F9" w:rsidRPr="00B566F9" w:rsidRDefault="00B566F9" w:rsidP="00B566F9">
      <w:pPr>
        <w:numPr>
          <w:ilvl w:val="1"/>
          <w:numId w:val="37"/>
        </w:numPr>
        <w:autoSpaceDE w:val="0"/>
        <w:autoSpaceDN w:val="0"/>
        <w:adjustRightInd w:val="0"/>
        <w:spacing w:after="0" w:line="240" w:lineRule="auto"/>
        <w:ind w:left="1276"/>
        <w:jc w:val="both"/>
        <w:rPr>
          <w:rFonts w:ascii="Bookman Old Style" w:eastAsia="Calibri" w:hAnsi="Bookman Old Style" w:cs="Times New Roman"/>
          <w:bCs/>
          <w:i/>
          <w:u w:color="000000"/>
          <w:lang w:val="x-none"/>
        </w:rPr>
      </w:pPr>
      <w:r w:rsidRPr="00B566F9">
        <w:rPr>
          <w:rFonts w:ascii="Bookman Old Style" w:eastAsia="Calibri" w:hAnsi="Bookman Old Style" w:cs="Times New Roman"/>
          <w:u w:color="000000"/>
          <w:lang w:val="x-none"/>
        </w:rPr>
        <w:t xml:space="preserve">termin ważności gwarancji / poręczenia </w:t>
      </w:r>
    </w:p>
    <w:p w14:paraId="7A9E63E2" w14:textId="77777777" w:rsidR="00B566F9" w:rsidRPr="00B566F9" w:rsidRDefault="00B566F9" w:rsidP="00B566F9">
      <w:pPr>
        <w:numPr>
          <w:ilvl w:val="1"/>
          <w:numId w:val="37"/>
        </w:numPr>
        <w:autoSpaceDE w:val="0"/>
        <w:autoSpaceDN w:val="0"/>
        <w:adjustRightInd w:val="0"/>
        <w:spacing w:after="0" w:line="240" w:lineRule="auto"/>
        <w:ind w:left="1276"/>
        <w:jc w:val="both"/>
        <w:rPr>
          <w:rFonts w:ascii="Bookman Old Style" w:eastAsia="Calibri" w:hAnsi="Bookman Old Style" w:cs="Times New Roman"/>
          <w:bCs/>
          <w:u w:color="000000"/>
          <w:lang w:val="x-none"/>
        </w:rPr>
      </w:pPr>
      <w:r w:rsidRPr="00B566F9">
        <w:rPr>
          <w:rFonts w:ascii="Bookman Old Style" w:eastAsia="Calibri" w:hAnsi="Bookman Old Style" w:cs="Times New Roman"/>
          <w:bCs/>
          <w:u w:color="000000"/>
          <w:lang w:val="x-none"/>
        </w:rPr>
        <w:t>uprawnienie Zamawiającego do dokonania wypłaty zabezpieczenia, o którym mowa w ust. 11 – w przypadku okoliczności tam wskazanych.</w:t>
      </w:r>
    </w:p>
    <w:p w14:paraId="296ABF0E" w14:textId="77777777" w:rsidR="00B566F9" w:rsidRPr="00B566F9" w:rsidRDefault="00B566F9" w:rsidP="00B566F9">
      <w:pPr>
        <w:numPr>
          <w:ilvl w:val="0"/>
          <w:numId w:val="36"/>
        </w:numPr>
        <w:autoSpaceDE w:val="0"/>
        <w:autoSpaceDN w:val="0"/>
        <w:adjustRightInd w:val="0"/>
        <w:spacing w:after="0" w:line="240" w:lineRule="auto"/>
        <w:jc w:val="both"/>
        <w:rPr>
          <w:rFonts w:ascii="Bookman Old Style" w:eastAsia="Calibri" w:hAnsi="Bookman Old Style" w:cs="Times New Roman"/>
          <w:u w:color="000000"/>
        </w:rPr>
      </w:pPr>
      <w:r w:rsidRPr="00B566F9">
        <w:rPr>
          <w:rFonts w:ascii="Bookman Old Style" w:eastAsia="Calibri" w:hAnsi="Bookman Old Style" w:cs="Times New Roman"/>
          <w:u w:color="000000"/>
        </w:rPr>
        <w:t xml:space="preserve">Dokument gwarancji lub poręczenia powinien zawierać bezwarunkowe </w:t>
      </w:r>
      <w:r w:rsidRPr="00B566F9">
        <w:rPr>
          <w:rFonts w:ascii="Bookman Old Style" w:eastAsia="Calibri" w:hAnsi="Bookman Old Style" w:cs="Times New Roman"/>
          <w:u w:color="000000"/>
        </w:rPr>
        <w:br/>
        <w:t xml:space="preserve">i nieodwołalne zobowiązanie gwaranta/poręczyciela do zapłaty wymaganej kwoty zabezpieczenia, na pierwsze, pisemne żądanie Zamawiającego wzywające do zapłaty kwoty zabezpieczenia i zawierające oświadczenie </w:t>
      </w:r>
      <w:r w:rsidRPr="00B566F9">
        <w:rPr>
          <w:rFonts w:ascii="Bookman Old Style" w:eastAsia="Calibri" w:hAnsi="Bookman Old Style" w:cs="Times New Roman"/>
          <w:u w:color="000000"/>
        </w:rPr>
        <w:br/>
        <w:t xml:space="preserve">o niespełnieniu przez Wykonawcę zobowiązań wobec Zamawiającego wynikających z zawartej umowy, w terminie nie dłuższym niż 14 dni od otrzymania żądania. W dokumencie tym gwarant/poręczyciel nie może uzależniać dokonania zapłaty od spełnienia przez beneficjenta (Zamawiającego) dodatkowych warunków (np. żądania przesłania wezwania zapłaty za pośrednictwem banku prowadzącego rachunek Zamawiającego, bądź żądania przedłożenia dodatkowych dokumentów, poza dokumentami potwierdzającymi </w:t>
      </w:r>
      <w:r w:rsidRPr="00B566F9">
        <w:rPr>
          <w:rFonts w:ascii="Bookman Old Style" w:eastAsia="Calibri" w:hAnsi="Bookman Old Style" w:cs="Times New Roman"/>
          <w:u w:color="000000"/>
        </w:rPr>
        <w:lastRenderedPageBreak/>
        <w:t xml:space="preserve">umocowanie osób do występowania w imieniu Zamawiającego z żądaniem zapłaty). Prawem właściwym do rozstrzygania sporów mogących wyniknąć na tle gwarancji/poręczenia winno być prawo polskie, a sądem właściwym, sąd miejscowo właściwy według siedziby beneficjenta. </w:t>
      </w:r>
    </w:p>
    <w:p w14:paraId="7F3037CD" w14:textId="77777777" w:rsidR="00B566F9" w:rsidRPr="00B566F9" w:rsidRDefault="00B566F9" w:rsidP="00B566F9">
      <w:pPr>
        <w:autoSpaceDE w:val="0"/>
        <w:autoSpaceDN w:val="0"/>
        <w:adjustRightInd w:val="0"/>
        <w:spacing w:after="0" w:line="240" w:lineRule="auto"/>
        <w:jc w:val="both"/>
        <w:rPr>
          <w:rFonts w:ascii="Bookman Old Style" w:eastAsia="Calibri" w:hAnsi="Bookman Old Style" w:cs="Times New Roman"/>
          <w:b/>
          <w:u w:color="000000"/>
        </w:rPr>
      </w:pPr>
    </w:p>
    <w:p w14:paraId="77D9AAC1" w14:textId="77777777" w:rsidR="00B566F9" w:rsidRPr="00B566F9" w:rsidRDefault="00B566F9" w:rsidP="00B566F9">
      <w:pPr>
        <w:autoSpaceDE w:val="0"/>
        <w:autoSpaceDN w:val="0"/>
        <w:adjustRightInd w:val="0"/>
        <w:spacing w:after="0" w:line="240" w:lineRule="auto"/>
        <w:jc w:val="center"/>
        <w:rPr>
          <w:rFonts w:ascii="Bookman Old Style" w:eastAsia="Calibri" w:hAnsi="Bookman Old Style" w:cs="Times New Roman"/>
          <w:b/>
          <w:lang w:eastAsia="pl-PL"/>
        </w:rPr>
      </w:pPr>
      <w:r w:rsidRPr="00B566F9">
        <w:rPr>
          <w:rFonts w:ascii="Bookman Old Style" w:eastAsia="Calibri" w:hAnsi="Bookman Old Style" w:cs="Times New Roman"/>
          <w:b/>
          <w:lang w:eastAsia="pl-PL"/>
        </w:rPr>
        <w:t>Rozdział XVI.</w:t>
      </w:r>
    </w:p>
    <w:p w14:paraId="7478B4E8" w14:textId="77777777" w:rsidR="00B566F9" w:rsidRPr="00B566F9" w:rsidRDefault="00B566F9" w:rsidP="00B566F9">
      <w:pPr>
        <w:autoSpaceDE w:val="0"/>
        <w:autoSpaceDN w:val="0"/>
        <w:adjustRightInd w:val="0"/>
        <w:spacing w:after="0" w:line="240" w:lineRule="auto"/>
        <w:jc w:val="center"/>
        <w:rPr>
          <w:rFonts w:ascii="Bookman Old Style" w:eastAsia="Calibri" w:hAnsi="Bookman Old Style" w:cs="Times New Roman"/>
          <w:b/>
          <w:lang w:eastAsia="pl-PL"/>
        </w:rPr>
      </w:pPr>
      <w:r w:rsidRPr="00B566F9">
        <w:rPr>
          <w:rFonts w:ascii="Bookman Old Style" w:eastAsia="Calibri" w:hAnsi="Bookman Old Style" w:cs="Times New Roman"/>
          <w:b/>
          <w:lang w:eastAsia="pl-PL"/>
        </w:rPr>
        <w:t>Istotne dla stron postanowienia, które zostan</w:t>
      </w:r>
      <w:r w:rsidRPr="00B566F9">
        <w:rPr>
          <w:rFonts w:ascii="Bookman Old Style" w:eastAsia="TimesNewRoman" w:hAnsi="Bookman Old Style" w:cs="Times New Roman"/>
          <w:b/>
          <w:lang w:eastAsia="pl-PL"/>
        </w:rPr>
        <w:t xml:space="preserve">ą </w:t>
      </w:r>
      <w:r w:rsidRPr="00B566F9">
        <w:rPr>
          <w:rFonts w:ascii="Bookman Old Style" w:eastAsia="Calibri" w:hAnsi="Bookman Old Style" w:cs="Times New Roman"/>
          <w:b/>
          <w:lang w:eastAsia="pl-PL"/>
        </w:rPr>
        <w:t>wprowadzone do tre</w:t>
      </w:r>
      <w:r w:rsidRPr="00B566F9">
        <w:rPr>
          <w:rFonts w:ascii="Bookman Old Style" w:eastAsia="TimesNewRoman" w:hAnsi="Bookman Old Style" w:cs="Times New Roman"/>
          <w:b/>
          <w:lang w:eastAsia="pl-PL"/>
        </w:rPr>
        <w:t>ś</w:t>
      </w:r>
      <w:r w:rsidRPr="00B566F9">
        <w:rPr>
          <w:rFonts w:ascii="Bookman Old Style" w:eastAsia="Calibri" w:hAnsi="Bookman Old Style" w:cs="Times New Roman"/>
          <w:b/>
          <w:lang w:eastAsia="pl-PL"/>
        </w:rPr>
        <w:t>ci zawieranej umowy w sprawie zamówienia publicznego, ogólne warunki umowy albo wzór umowy, je</w:t>
      </w:r>
      <w:r w:rsidRPr="00B566F9">
        <w:rPr>
          <w:rFonts w:ascii="Bookman Old Style" w:eastAsia="TimesNewRoman" w:hAnsi="Bookman Old Style" w:cs="Times New Roman"/>
          <w:b/>
          <w:lang w:eastAsia="pl-PL"/>
        </w:rPr>
        <w:t>ż</w:t>
      </w:r>
      <w:r w:rsidRPr="00B566F9">
        <w:rPr>
          <w:rFonts w:ascii="Bookman Old Style" w:eastAsia="Calibri" w:hAnsi="Bookman Old Style" w:cs="Times New Roman"/>
          <w:b/>
          <w:lang w:eastAsia="pl-PL"/>
        </w:rPr>
        <w:t>eli Zamawiaj</w:t>
      </w:r>
      <w:r w:rsidRPr="00B566F9">
        <w:rPr>
          <w:rFonts w:ascii="Bookman Old Style" w:eastAsia="TimesNewRoman" w:hAnsi="Bookman Old Style" w:cs="Times New Roman"/>
          <w:b/>
          <w:lang w:eastAsia="pl-PL"/>
        </w:rPr>
        <w:t>ą</w:t>
      </w:r>
      <w:r w:rsidRPr="00B566F9">
        <w:rPr>
          <w:rFonts w:ascii="Bookman Old Style" w:eastAsia="Calibri" w:hAnsi="Bookman Old Style" w:cs="Times New Roman"/>
          <w:b/>
          <w:lang w:eastAsia="pl-PL"/>
        </w:rPr>
        <w:t>cy wymaga od Wykonawcy, aby zawarł z nim umow</w:t>
      </w:r>
      <w:r w:rsidRPr="00B566F9">
        <w:rPr>
          <w:rFonts w:ascii="Bookman Old Style" w:eastAsia="TimesNewRoman" w:hAnsi="Bookman Old Style" w:cs="Times New Roman"/>
          <w:b/>
          <w:lang w:eastAsia="pl-PL"/>
        </w:rPr>
        <w:t xml:space="preserve">ę </w:t>
      </w:r>
      <w:r w:rsidRPr="00B566F9">
        <w:rPr>
          <w:rFonts w:ascii="Bookman Old Style" w:eastAsia="Calibri" w:hAnsi="Bookman Old Style" w:cs="Times New Roman"/>
          <w:b/>
          <w:lang w:eastAsia="pl-PL"/>
        </w:rPr>
        <w:t>w sprawie zamówienia publicznego na takich warunkach</w:t>
      </w:r>
    </w:p>
    <w:p w14:paraId="55C11FCA" w14:textId="77777777" w:rsidR="00B566F9" w:rsidRPr="00B566F9" w:rsidRDefault="00B566F9" w:rsidP="00B566F9">
      <w:pPr>
        <w:autoSpaceDE w:val="0"/>
        <w:autoSpaceDN w:val="0"/>
        <w:adjustRightInd w:val="0"/>
        <w:spacing w:after="0" w:line="240" w:lineRule="auto"/>
        <w:jc w:val="center"/>
        <w:rPr>
          <w:rFonts w:ascii="Bookman Old Style" w:eastAsia="Calibri" w:hAnsi="Bookman Old Style" w:cs="Times New Roman"/>
          <w:b/>
          <w:lang w:eastAsia="pl-PL"/>
        </w:rPr>
      </w:pPr>
    </w:p>
    <w:p w14:paraId="6CED7DCB" w14:textId="77777777" w:rsidR="00B566F9" w:rsidRPr="00B566F9" w:rsidRDefault="00B566F9" w:rsidP="00B566F9">
      <w:pPr>
        <w:numPr>
          <w:ilvl w:val="0"/>
          <w:numId w:val="38"/>
        </w:numPr>
        <w:autoSpaceDE w:val="0"/>
        <w:autoSpaceDN w:val="0"/>
        <w:adjustRightInd w:val="0"/>
        <w:spacing w:after="0" w:line="240" w:lineRule="auto"/>
        <w:ind w:left="426"/>
        <w:rPr>
          <w:rFonts w:ascii="Bookman Old Style" w:eastAsia="Calibri" w:hAnsi="Bookman Old Style" w:cs="Times New Roman"/>
        </w:rPr>
      </w:pPr>
      <w:r w:rsidRPr="00B566F9">
        <w:rPr>
          <w:rFonts w:ascii="Bookman Old Style" w:eastAsia="Calibri" w:hAnsi="Bookman Old Style" w:cs="Times New Roman"/>
          <w:bCs/>
        </w:rPr>
        <w:t xml:space="preserve">Wzór umowy stanowi </w:t>
      </w:r>
      <w:r w:rsidRPr="00B566F9">
        <w:rPr>
          <w:rFonts w:ascii="Bookman Old Style" w:eastAsia="Calibri" w:hAnsi="Bookman Old Style" w:cs="Times New Roman"/>
          <w:b/>
          <w:bCs/>
        </w:rPr>
        <w:t>Załącznik nr 6</w:t>
      </w:r>
      <w:r w:rsidRPr="00B566F9">
        <w:rPr>
          <w:rFonts w:ascii="Bookman Old Style" w:eastAsia="Calibri" w:hAnsi="Bookman Old Style" w:cs="Times New Roman"/>
          <w:bCs/>
        </w:rPr>
        <w:t xml:space="preserve"> do SIWZ.</w:t>
      </w:r>
    </w:p>
    <w:p w14:paraId="6DFFC6C9" w14:textId="77777777" w:rsidR="00B566F9" w:rsidRPr="00B566F9" w:rsidRDefault="00B566F9" w:rsidP="00B566F9">
      <w:pPr>
        <w:numPr>
          <w:ilvl w:val="0"/>
          <w:numId w:val="38"/>
        </w:numPr>
        <w:autoSpaceDE w:val="0"/>
        <w:autoSpaceDN w:val="0"/>
        <w:adjustRightInd w:val="0"/>
        <w:spacing w:after="0" w:line="240" w:lineRule="auto"/>
        <w:ind w:left="426"/>
        <w:rPr>
          <w:rFonts w:ascii="Bookman Old Style" w:eastAsia="Calibri" w:hAnsi="Bookman Old Style" w:cs="Times New Roman"/>
        </w:rPr>
      </w:pPr>
      <w:r w:rsidRPr="00B566F9">
        <w:rPr>
          <w:rFonts w:ascii="Bookman Old Style" w:eastAsia="Calibri" w:hAnsi="Bookman Old Style" w:cs="Times New Roman"/>
        </w:rPr>
        <w:t xml:space="preserve">Zamawiający przewiduje możliwość zmiany postanowień umowy w stosunku do treści oferty w przypadkach: </w:t>
      </w:r>
    </w:p>
    <w:p w14:paraId="0879F88C" w14:textId="77777777" w:rsidR="00B566F9" w:rsidRPr="00B566F9" w:rsidRDefault="00B566F9" w:rsidP="00B566F9">
      <w:pPr>
        <w:numPr>
          <w:ilvl w:val="0"/>
          <w:numId w:val="40"/>
        </w:numPr>
        <w:autoSpaceDE w:val="0"/>
        <w:autoSpaceDN w:val="0"/>
        <w:adjustRightInd w:val="0"/>
        <w:spacing w:after="0" w:line="240" w:lineRule="auto"/>
        <w:jc w:val="both"/>
        <w:rPr>
          <w:rFonts w:ascii="Bookman Old Style" w:eastAsia="Calibri" w:hAnsi="Bookman Old Style" w:cs="Times New Roman"/>
          <w:lang w:val="x-none"/>
        </w:rPr>
      </w:pPr>
      <w:r w:rsidRPr="00B566F9">
        <w:rPr>
          <w:rFonts w:ascii="Bookman Old Style" w:eastAsia="Calibri" w:hAnsi="Bookman Old Style" w:cs="Times New Roman"/>
          <w:lang w:val="x-none"/>
        </w:rPr>
        <w:t xml:space="preserve">gdy nastąpi zmiana powszechnie obowiązujących przepisów prawa w zakresie    mającym wpływ na realizację przedmiotu zamówienia, w tym zmian wysokości </w:t>
      </w:r>
    </w:p>
    <w:p w14:paraId="4A40B926" w14:textId="77777777" w:rsidR="00B566F9" w:rsidRPr="00B566F9" w:rsidRDefault="00B566F9" w:rsidP="00B65A74">
      <w:pPr>
        <w:autoSpaceDE w:val="0"/>
        <w:autoSpaceDN w:val="0"/>
        <w:adjustRightInd w:val="0"/>
        <w:spacing w:after="0" w:line="240" w:lineRule="auto"/>
        <w:ind w:left="851" w:hanging="142"/>
        <w:jc w:val="both"/>
        <w:rPr>
          <w:rFonts w:ascii="Bookman Old Style" w:eastAsia="Calibri" w:hAnsi="Bookman Old Style" w:cs="Times New Roman"/>
        </w:rPr>
      </w:pPr>
      <w:r w:rsidRPr="00B566F9">
        <w:rPr>
          <w:rFonts w:ascii="Bookman Old Style" w:eastAsia="Calibri" w:hAnsi="Bookman Old Style" w:cs="Times New Roman"/>
        </w:rPr>
        <w:t>wynagrodzenia należnego wykonawcy, w przypadku zmiany:</w:t>
      </w:r>
    </w:p>
    <w:p w14:paraId="300BB9AD" w14:textId="77777777" w:rsidR="00B566F9" w:rsidRPr="00B566F9" w:rsidRDefault="00B566F9" w:rsidP="00B566F9">
      <w:pPr>
        <w:numPr>
          <w:ilvl w:val="1"/>
          <w:numId w:val="39"/>
        </w:numPr>
        <w:autoSpaceDE w:val="0"/>
        <w:autoSpaceDN w:val="0"/>
        <w:adjustRightInd w:val="0"/>
        <w:spacing w:after="0" w:line="240" w:lineRule="auto"/>
        <w:jc w:val="both"/>
        <w:rPr>
          <w:rFonts w:ascii="Bookman Old Style" w:eastAsia="Calibri" w:hAnsi="Bookman Old Style" w:cs="Times New Roman"/>
        </w:rPr>
      </w:pPr>
      <w:r w:rsidRPr="00B566F9">
        <w:rPr>
          <w:rFonts w:ascii="Bookman Old Style" w:eastAsia="Calibri" w:hAnsi="Bookman Old Style" w:cs="Times New Roman"/>
        </w:rPr>
        <w:t>stawki podatku od towarów i usług. W takim przypadku wartość netto zamówienia Wykonawcy pozostaje bez zmian, a określona w umowie stawka wynagrodzenia brutto zostanie wyliczona z uwzględnieniem zmienionej stawki od towarów i usług VAT;</w:t>
      </w:r>
    </w:p>
    <w:p w14:paraId="4CDEF7A4" w14:textId="77777777" w:rsidR="00B566F9" w:rsidRPr="00B566F9" w:rsidRDefault="00B566F9" w:rsidP="00B566F9">
      <w:pPr>
        <w:numPr>
          <w:ilvl w:val="1"/>
          <w:numId w:val="39"/>
        </w:numPr>
        <w:autoSpaceDE w:val="0"/>
        <w:autoSpaceDN w:val="0"/>
        <w:adjustRightInd w:val="0"/>
        <w:spacing w:after="0" w:line="240" w:lineRule="auto"/>
        <w:jc w:val="both"/>
        <w:rPr>
          <w:rFonts w:ascii="Bookman Old Style" w:eastAsia="Calibri" w:hAnsi="Bookman Old Style" w:cs="Times New Roman"/>
        </w:rPr>
      </w:pPr>
      <w:r w:rsidRPr="00B566F9">
        <w:rPr>
          <w:rFonts w:ascii="Bookman Old Style" w:eastAsia="Calibri" w:hAnsi="Bookman Old Style" w:cs="Times New Roman"/>
        </w:rPr>
        <w:t>wysokości minimalnego wynagrodzenia za pracę albo minimalnej stawki godzinowej ustalonej na podstawie art. 2 ust. 3-5 ustawy z dnia 10 października 2002 r., o minimalnym wynagrodzeniu za pracę. W takim przypadku wynagrodzenie Wykonawcy ulegnie zmianie o wartość wzrostu całkowitego kosztu Wykonawcy wynikającą ze zwiększenia wynagrodzeń osób bezpośrednio wykonujących zamówienie do wysokości aktualnie obowiązującego minimalnego wynagrodzenia, albo do wysokości zmienionej minimalnej stawki godzinowej, z uwzględnieniem wszystkich obciążeń publicznoprawnych od kwoty wzrostu minimalnego wynagrodzenia;</w:t>
      </w:r>
    </w:p>
    <w:p w14:paraId="20CF2798" w14:textId="77777777" w:rsidR="00B566F9" w:rsidRPr="00B566F9" w:rsidRDefault="00B566F9" w:rsidP="00B566F9">
      <w:pPr>
        <w:numPr>
          <w:ilvl w:val="1"/>
          <w:numId w:val="39"/>
        </w:numPr>
        <w:autoSpaceDE w:val="0"/>
        <w:autoSpaceDN w:val="0"/>
        <w:adjustRightInd w:val="0"/>
        <w:spacing w:after="0" w:line="240" w:lineRule="auto"/>
        <w:jc w:val="both"/>
        <w:rPr>
          <w:rFonts w:ascii="Bookman Old Style" w:eastAsia="Calibri" w:hAnsi="Bookman Old Style" w:cs="Times New Roman"/>
        </w:rPr>
      </w:pPr>
      <w:r w:rsidRPr="00B566F9">
        <w:rPr>
          <w:rFonts w:ascii="Bookman Old Style" w:eastAsia="Calibri" w:hAnsi="Bookman Old Style" w:cs="Times New Roman"/>
        </w:rPr>
        <w:t>zasad podlegania ubezpieczeniom społecznym lub ubezpieczeniu zdrowotnemu lub wysokości stawki na ubezpieczenia społeczne lub zdrowotne. W takim przypadku wynagrodzenie Wykonawcy ulegnie zmianie o wartość wzrostu całkowitego kosztu Wykonawcy, jaką będzie on zobowiązany dodatkowo ponieść w celu uwzględnienia tej zmiany, przy zachowaniu dotychczasowej kwoty netto wynagrodzenia osób bezpośrednio wykonujących zamówienie na rzecz Zamawiającego;</w:t>
      </w:r>
    </w:p>
    <w:p w14:paraId="462EC3F7" w14:textId="77777777" w:rsidR="00B566F9" w:rsidRPr="00B566F9" w:rsidRDefault="00B566F9" w:rsidP="00B566F9">
      <w:pPr>
        <w:numPr>
          <w:ilvl w:val="1"/>
          <w:numId w:val="39"/>
        </w:numPr>
        <w:autoSpaceDE w:val="0"/>
        <w:autoSpaceDN w:val="0"/>
        <w:adjustRightInd w:val="0"/>
        <w:spacing w:after="0" w:line="240" w:lineRule="auto"/>
        <w:jc w:val="both"/>
        <w:rPr>
          <w:rFonts w:ascii="Bookman Old Style" w:eastAsia="Calibri" w:hAnsi="Bookman Old Style" w:cs="Times New Roman"/>
        </w:rPr>
      </w:pPr>
      <w:r w:rsidRPr="00B566F9">
        <w:rPr>
          <w:rFonts w:ascii="Bookman Old Style" w:eastAsia="Calibri" w:hAnsi="Bookman Old Style" w:cs="Times New Roman"/>
        </w:rPr>
        <w:t>zasad gromadzenia i wysokości wpłat do pracowniczych planów kapitałowych, o których mowa w ustawie z dnia 4 października 2018 r. o pracowniczych planach kapitałowych. wynagrodzenie Wykonawcy ulegnie zmianie o wartość wzrostu całkowitego kosztu Wykonawcy, jaką będzie on zobowiązany dodatkowo ponieść w celu uwzględnienia tej zmiany;</w:t>
      </w:r>
    </w:p>
    <w:p w14:paraId="0B20BB18" w14:textId="77777777" w:rsidR="00B566F9" w:rsidRPr="00B566F9" w:rsidRDefault="00B566F9" w:rsidP="00DE6F2E">
      <w:pPr>
        <w:autoSpaceDE w:val="0"/>
        <w:autoSpaceDN w:val="0"/>
        <w:adjustRightInd w:val="0"/>
        <w:spacing w:after="0" w:line="240" w:lineRule="auto"/>
        <w:ind w:left="567"/>
        <w:jc w:val="both"/>
        <w:rPr>
          <w:rFonts w:ascii="Bookman Old Style" w:eastAsia="Calibri" w:hAnsi="Bookman Old Style" w:cs="Times New Roman"/>
        </w:rPr>
      </w:pPr>
      <w:r w:rsidRPr="00B566F9">
        <w:rPr>
          <w:rFonts w:ascii="Bookman Old Style" w:eastAsia="Calibri" w:hAnsi="Bookman Old Style" w:cs="Times New Roman"/>
        </w:rPr>
        <w:t>- jeżeli zmiany te będą miały wpływ na koszty wykonania zamówienia przez wykonawcę.</w:t>
      </w:r>
    </w:p>
    <w:p w14:paraId="01B62B77" w14:textId="77777777" w:rsidR="00B566F9" w:rsidRPr="00B566F9" w:rsidRDefault="00B566F9" w:rsidP="00B566F9">
      <w:pPr>
        <w:numPr>
          <w:ilvl w:val="0"/>
          <w:numId w:val="39"/>
        </w:numPr>
        <w:autoSpaceDE w:val="0"/>
        <w:autoSpaceDN w:val="0"/>
        <w:adjustRightInd w:val="0"/>
        <w:spacing w:after="0" w:line="240" w:lineRule="auto"/>
        <w:jc w:val="both"/>
        <w:rPr>
          <w:rFonts w:ascii="Bookman Old Style" w:eastAsia="Calibri" w:hAnsi="Bookman Old Style" w:cs="Times New Roman"/>
        </w:rPr>
      </w:pPr>
      <w:r w:rsidRPr="00B566F9">
        <w:rPr>
          <w:rFonts w:ascii="Bookman Old Style" w:eastAsia="Calibri" w:hAnsi="Bookman Old Style" w:cs="Times New Roman"/>
        </w:rPr>
        <w:t>gdy wynikną rozbieżności lub niejasności w rozumieniu pojęć użytych w umowie, których nie można usunąć w inny sposób, a zmiana będzie umożliwiać usunięcie rozbieżności i doprecyzowanie umowy w celu jednoznacznej interpretacji jej postanowień przez Strony;</w:t>
      </w:r>
    </w:p>
    <w:p w14:paraId="44AE19FF" w14:textId="77777777" w:rsidR="00B566F9" w:rsidRPr="00B566F9" w:rsidRDefault="00B566F9" w:rsidP="00B566F9">
      <w:pPr>
        <w:numPr>
          <w:ilvl w:val="0"/>
          <w:numId w:val="39"/>
        </w:numPr>
        <w:autoSpaceDE w:val="0"/>
        <w:autoSpaceDN w:val="0"/>
        <w:adjustRightInd w:val="0"/>
        <w:spacing w:after="0" w:line="240" w:lineRule="auto"/>
        <w:jc w:val="both"/>
        <w:rPr>
          <w:rFonts w:ascii="Bookman Old Style" w:eastAsia="Calibri" w:hAnsi="Bookman Old Style" w:cs="Times New Roman"/>
        </w:rPr>
      </w:pPr>
      <w:r w:rsidRPr="00B566F9">
        <w:rPr>
          <w:rFonts w:ascii="Bookman Old Style" w:eastAsia="Calibri" w:hAnsi="Bookman Old Style" w:cs="Times New Roman"/>
        </w:rPr>
        <w:t>gdy konieczna okaże się zmiana terminu dostaw, w tym godziny dostaw z przyczyn organizacyjnych leżących po stronie zamawiającego, lub z przyczyn niezależnych od Stron lub których Strony nie mogły przewidzieć;</w:t>
      </w:r>
    </w:p>
    <w:p w14:paraId="66281418" w14:textId="77777777" w:rsidR="00B566F9" w:rsidRPr="00B566F9" w:rsidRDefault="00B566F9" w:rsidP="00B566F9">
      <w:pPr>
        <w:numPr>
          <w:ilvl w:val="0"/>
          <w:numId w:val="39"/>
        </w:numPr>
        <w:autoSpaceDE w:val="0"/>
        <w:autoSpaceDN w:val="0"/>
        <w:adjustRightInd w:val="0"/>
        <w:spacing w:after="0" w:line="240" w:lineRule="auto"/>
        <w:jc w:val="both"/>
        <w:rPr>
          <w:rFonts w:ascii="Bookman Old Style" w:eastAsia="Calibri" w:hAnsi="Bookman Old Style" w:cs="Times New Roman"/>
        </w:rPr>
      </w:pPr>
      <w:r w:rsidRPr="00B566F9">
        <w:rPr>
          <w:rFonts w:ascii="Bookman Old Style" w:eastAsia="Calibri" w:hAnsi="Bookman Old Style" w:cs="Times New Roman"/>
        </w:rPr>
        <w:t>zmiany zakresu przedmiotu zamówienia powierzonego podwykonawcy lub zmiany podwykonawcy;</w:t>
      </w:r>
    </w:p>
    <w:p w14:paraId="2A97C000" w14:textId="77777777" w:rsidR="00B566F9" w:rsidRPr="00B566F9" w:rsidRDefault="00B566F9" w:rsidP="00B566F9">
      <w:pPr>
        <w:numPr>
          <w:ilvl w:val="0"/>
          <w:numId w:val="39"/>
        </w:numPr>
        <w:autoSpaceDE w:val="0"/>
        <w:autoSpaceDN w:val="0"/>
        <w:adjustRightInd w:val="0"/>
        <w:spacing w:after="0" w:line="240" w:lineRule="auto"/>
        <w:jc w:val="both"/>
        <w:rPr>
          <w:rFonts w:ascii="Bookman Old Style" w:eastAsia="Calibri" w:hAnsi="Bookman Old Style" w:cs="Times New Roman"/>
        </w:rPr>
      </w:pPr>
      <w:r w:rsidRPr="00B566F9">
        <w:rPr>
          <w:rFonts w:ascii="Bookman Old Style" w:eastAsia="Calibri" w:hAnsi="Bookman Old Style" w:cs="Times New Roman"/>
        </w:rPr>
        <w:lastRenderedPageBreak/>
        <w:t>gdy wystąpi siła wyższa, uniemożliwiająca wykonanie dostaw. Zakres możliwych w tym przypadku zmian określa § 7 umowy;</w:t>
      </w:r>
    </w:p>
    <w:p w14:paraId="1AAD8D54" w14:textId="77777777" w:rsidR="00B566F9" w:rsidRPr="00B566F9" w:rsidRDefault="00B566F9" w:rsidP="00B566F9">
      <w:pPr>
        <w:numPr>
          <w:ilvl w:val="0"/>
          <w:numId w:val="39"/>
        </w:numPr>
        <w:autoSpaceDE w:val="0"/>
        <w:autoSpaceDN w:val="0"/>
        <w:adjustRightInd w:val="0"/>
        <w:spacing w:after="0" w:line="240" w:lineRule="auto"/>
        <w:jc w:val="both"/>
        <w:rPr>
          <w:rFonts w:ascii="Bookman Old Style" w:eastAsia="Calibri" w:hAnsi="Bookman Old Style" w:cs="Times New Roman"/>
        </w:rPr>
      </w:pPr>
      <w:r w:rsidRPr="00B566F9">
        <w:rPr>
          <w:rFonts w:ascii="Bookman Old Style" w:eastAsia="Calibri" w:hAnsi="Bookman Old Style" w:cs="Times New Roman"/>
        </w:rPr>
        <w:t>w przypadku niewyczerpania maksymalnej wartości brutto umowy do dnia 31.12.2019 r. – zmianę terminu obowiązywania umowy, tj. jego wydłużenie, nie więcej jednak niż o 2 miesiące.</w:t>
      </w:r>
    </w:p>
    <w:p w14:paraId="0F139461" w14:textId="77777777" w:rsidR="00B566F9" w:rsidRPr="00B566F9" w:rsidRDefault="00B566F9" w:rsidP="00B65A74">
      <w:pPr>
        <w:autoSpaceDE w:val="0"/>
        <w:autoSpaceDN w:val="0"/>
        <w:adjustRightInd w:val="0"/>
        <w:spacing w:after="0" w:line="240" w:lineRule="auto"/>
        <w:ind w:left="284" w:hanging="284"/>
        <w:jc w:val="both"/>
        <w:rPr>
          <w:rFonts w:ascii="Bookman Old Style" w:eastAsia="Calibri" w:hAnsi="Bookman Old Style" w:cs="Times New Roman"/>
        </w:rPr>
      </w:pPr>
      <w:r w:rsidRPr="00B566F9">
        <w:rPr>
          <w:rFonts w:ascii="Bookman Old Style" w:eastAsia="Calibri" w:hAnsi="Bookman Old Style" w:cs="Times New Roman"/>
        </w:rPr>
        <w:t xml:space="preserve">3. </w:t>
      </w:r>
      <w:r w:rsidRPr="00B566F9">
        <w:rPr>
          <w:rFonts w:ascii="Bookman Old Style" w:eastAsia="Calibri" w:hAnsi="Bookman Old Style" w:cs="Times New Roman"/>
        </w:rPr>
        <w:tab/>
        <w:t>Istotne zmiany postanowień niniejszej umowy w stosunku do treści  oferty, na podstawie której dokonano wyboru Wykonawcy wymagają formy pisemnej, w postaci aneksu, pod rygorem nieważności.</w:t>
      </w:r>
    </w:p>
    <w:p w14:paraId="7D2FFDF0" w14:textId="77777777" w:rsidR="00B566F9" w:rsidRPr="00B566F9" w:rsidRDefault="00B566F9" w:rsidP="00B65A74">
      <w:pPr>
        <w:autoSpaceDE w:val="0"/>
        <w:autoSpaceDN w:val="0"/>
        <w:adjustRightInd w:val="0"/>
        <w:spacing w:after="0" w:line="240" w:lineRule="auto"/>
        <w:ind w:left="284" w:hanging="284"/>
        <w:jc w:val="both"/>
        <w:rPr>
          <w:rFonts w:ascii="Bookman Old Style" w:eastAsia="Calibri" w:hAnsi="Bookman Old Style" w:cs="Times New Roman"/>
        </w:rPr>
      </w:pPr>
      <w:r w:rsidRPr="00B566F9">
        <w:rPr>
          <w:rFonts w:ascii="Bookman Old Style" w:eastAsia="Calibri" w:hAnsi="Bookman Old Style" w:cs="Times New Roman"/>
        </w:rPr>
        <w:t>4.</w:t>
      </w:r>
      <w:r w:rsidRPr="00B566F9">
        <w:rPr>
          <w:rFonts w:ascii="Bookman Old Style" w:eastAsia="Calibri" w:hAnsi="Bookman Old Style" w:cs="Times New Roman"/>
        </w:rPr>
        <w:tab/>
        <w:t>Zmiany wskazane w ust. 2 pkt 1 za wyjątkiem lit. a są dopuszczalne pod warunkiem przedstawienia Zamawiającemu przez Wykonawcę pisemnego wniosku o proponowanej zmianie wraz z wyjaśnieniem przyczyn proponowanej zmiany oraz wykazaniem wpływu zmian na koszty wykonania zamówienia.</w:t>
      </w:r>
    </w:p>
    <w:p w14:paraId="352DE2F0" w14:textId="77777777" w:rsidR="00B566F9" w:rsidRPr="00B566F9" w:rsidRDefault="00B566F9" w:rsidP="00B566F9">
      <w:pPr>
        <w:autoSpaceDE w:val="0"/>
        <w:autoSpaceDN w:val="0"/>
        <w:adjustRightInd w:val="0"/>
        <w:spacing w:after="0" w:line="240" w:lineRule="auto"/>
        <w:jc w:val="both"/>
        <w:rPr>
          <w:rFonts w:ascii="Bookman Old Style" w:eastAsia="Calibri" w:hAnsi="Bookman Old Style" w:cs="Times New Roman"/>
          <w:b/>
          <w:lang w:eastAsia="pl-PL"/>
        </w:rPr>
      </w:pPr>
    </w:p>
    <w:p w14:paraId="3C67E9AE" w14:textId="77777777" w:rsidR="00B566F9" w:rsidRPr="00B566F9" w:rsidRDefault="00B566F9" w:rsidP="00B566F9">
      <w:pPr>
        <w:suppressAutoHyphens/>
        <w:spacing w:after="0" w:line="240" w:lineRule="auto"/>
        <w:jc w:val="center"/>
        <w:rPr>
          <w:rFonts w:ascii="Bookman Old Style" w:eastAsia="Calibri" w:hAnsi="Bookman Old Style" w:cs="Times New Roman"/>
          <w:b/>
          <w:u w:val="single"/>
          <w:lang w:eastAsia="zh-CN"/>
        </w:rPr>
      </w:pPr>
      <w:r w:rsidRPr="00B566F9">
        <w:rPr>
          <w:rFonts w:ascii="Bookman Old Style" w:eastAsia="Calibri" w:hAnsi="Bookman Old Style" w:cs="Times New Roman"/>
          <w:b/>
          <w:lang w:eastAsia="zh-CN"/>
        </w:rPr>
        <w:t>Rozdział</w:t>
      </w:r>
      <w:r w:rsidRPr="00B566F9">
        <w:rPr>
          <w:rFonts w:ascii="Bookman Old Style" w:eastAsia="Arial" w:hAnsi="Bookman Old Style" w:cs="Times New Roman"/>
          <w:b/>
          <w:lang w:eastAsia="zh-CN"/>
        </w:rPr>
        <w:t xml:space="preserve"> </w:t>
      </w:r>
      <w:r w:rsidRPr="00B566F9">
        <w:rPr>
          <w:rFonts w:ascii="Bookman Old Style" w:eastAsia="Calibri" w:hAnsi="Bookman Old Style" w:cs="Times New Roman"/>
          <w:b/>
          <w:lang w:eastAsia="zh-CN"/>
        </w:rPr>
        <w:t>XVII.</w:t>
      </w:r>
    </w:p>
    <w:p w14:paraId="797C7F8A" w14:textId="77777777" w:rsidR="00B566F9" w:rsidRPr="00B566F9" w:rsidRDefault="00B566F9" w:rsidP="00B566F9">
      <w:pPr>
        <w:suppressAutoHyphens/>
        <w:spacing w:after="0" w:line="240" w:lineRule="auto"/>
        <w:jc w:val="center"/>
        <w:rPr>
          <w:rFonts w:ascii="Bookman Old Style" w:eastAsia="Calibri" w:hAnsi="Bookman Old Style" w:cs="Times New Roman"/>
          <w:b/>
          <w:lang w:eastAsia="zh-CN"/>
        </w:rPr>
      </w:pPr>
      <w:r w:rsidRPr="00B566F9">
        <w:rPr>
          <w:rFonts w:ascii="Bookman Old Style" w:eastAsia="Calibri" w:hAnsi="Bookman Old Style" w:cs="Times New Roman"/>
          <w:b/>
          <w:lang w:eastAsia="zh-CN"/>
        </w:rPr>
        <w:t>Podstawy wykluczenia, o których mowa w art. 24 ust. 1 pkt 12-23 ustawy</w:t>
      </w:r>
    </w:p>
    <w:p w14:paraId="3835CE57" w14:textId="77777777" w:rsidR="00B566F9" w:rsidRPr="00B566F9" w:rsidRDefault="00B566F9" w:rsidP="00B566F9">
      <w:pPr>
        <w:suppressAutoHyphens/>
        <w:spacing w:after="0" w:line="240" w:lineRule="auto"/>
        <w:jc w:val="center"/>
        <w:rPr>
          <w:rFonts w:ascii="Bookman Old Style" w:eastAsia="Calibri" w:hAnsi="Bookman Old Style" w:cs="Times New Roman"/>
          <w:b/>
          <w:lang w:eastAsia="zh-CN"/>
        </w:rPr>
      </w:pPr>
    </w:p>
    <w:p w14:paraId="0339A72B" w14:textId="77777777" w:rsidR="00B566F9" w:rsidRPr="00B566F9" w:rsidRDefault="00B566F9" w:rsidP="00B566F9">
      <w:pPr>
        <w:numPr>
          <w:ilvl w:val="0"/>
          <w:numId w:val="7"/>
        </w:numPr>
        <w:spacing w:after="0" w:line="240" w:lineRule="auto"/>
        <w:ind w:left="425" w:hanging="425"/>
        <w:jc w:val="both"/>
        <w:rPr>
          <w:rFonts w:ascii="Bookman Old Style" w:eastAsia="Times New Roman" w:hAnsi="Bookman Old Style" w:cs="Times New Roman"/>
          <w:lang w:val="x-none" w:eastAsia="zh-CN"/>
        </w:rPr>
      </w:pPr>
      <w:r w:rsidRPr="00B566F9">
        <w:rPr>
          <w:rFonts w:ascii="Bookman Old Style" w:eastAsia="Times New Roman" w:hAnsi="Bookman Old Style" w:cs="Times New Roman"/>
          <w:lang w:val="x-none" w:eastAsia="zh-CN"/>
        </w:rPr>
        <w:t>Z postępowania o udzielenie zamówienia wyklucza się:</w:t>
      </w:r>
    </w:p>
    <w:p w14:paraId="55CEBBA4" w14:textId="77777777" w:rsidR="00B566F9" w:rsidRPr="00B566F9" w:rsidRDefault="00B566F9" w:rsidP="00B566F9">
      <w:pPr>
        <w:numPr>
          <w:ilvl w:val="0"/>
          <w:numId w:val="5"/>
        </w:numPr>
        <w:tabs>
          <w:tab w:val="left" w:pos="851"/>
        </w:tabs>
        <w:spacing w:after="0" w:line="240" w:lineRule="auto"/>
        <w:ind w:left="850" w:hanging="425"/>
        <w:jc w:val="both"/>
        <w:rPr>
          <w:rFonts w:ascii="Bookman Old Style" w:eastAsia="Calibri" w:hAnsi="Bookman Old Style" w:cs="Times New Roman"/>
        </w:rPr>
      </w:pPr>
      <w:r w:rsidRPr="00B566F9">
        <w:rPr>
          <w:rFonts w:ascii="Bookman Old Style" w:eastAsia="Calibri" w:hAnsi="Bookman Old Style" w:cs="Times New Roman"/>
        </w:rPr>
        <w:t>Wykonawcę, który nie wykazał spełniania warunków udziału w postępowaniu lub nie wykazał braku podstaw wykluczenia;</w:t>
      </w:r>
    </w:p>
    <w:p w14:paraId="7701640F" w14:textId="77777777" w:rsidR="00B566F9" w:rsidRPr="00B566F9" w:rsidRDefault="00B566F9" w:rsidP="00B566F9">
      <w:pPr>
        <w:numPr>
          <w:ilvl w:val="0"/>
          <w:numId w:val="5"/>
        </w:numPr>
        <w:tabs>
          <w:tab w:val="left" w:pos="851"/>
        </w:tabs>
        <w:spacing w:after="0" w:line="240" w:lineRule="auto"/>
        <w:ind w:left="850" w:hanging="425"/>
        <w:jc w:val="both"/>
        <w:rPr>
          <w:rFonts w:ascii="Bookman Old Style" w:eastAsia="Calibri" w:hAnsi="Bookman Old Style" w:cs="Times New Roman"/>
        </w:rPr>
      </w:pPr>
      <w:r w:rsidRPr="00B566F9">
        <w:rPr>
          <w:rFonts w:ascii="Bookman Old Style" w:eastAsia="Calibri" w:hAnsi="Bookman Old Style" w:cs="Times New Roman"/>
        </w:rPr>
        <w:t>Wykonawcę będącego osobą fizyczną, którego prawomocnie skazano za przestępstwo:</w:t>
      </w:r>
    </w:p>
    <w:p w14:paraId="0B68905C" w14:textId="77777777" w:rsidR="00B566F9" w:rsidRPr="00B566F9" w:rsidRDefault="00B566F9" w:rsidP="00B566F9">
      <w:pPr>
        <w:numPr>
          <w:ilvl w:val="0"/>
          <w:numId w:val="6"/>
        </w:numPr>
        <w:spacing w:after="0" w:line="240" w:lineRule="auto"/>
        <w:ind w:left="1276" w:hanging="425"/>
        <w:jc w:val="both"/>
        <w:rPr>
          <w:rFonts w:ascii="Bookman Old Style" w:eastAsia="Calibri" w:hAnsi="Bookman Old Style" w:cs="Times New Roman"/>
        </w:rPr>
      </w:pPr>
      <w:r w:rsidRPr="00B566F9">
        <w:rPr>
          <w:rFonts w:ascii="Bookman Old Style" w:eastAsia="Calibri" w:hAnsi="Bookman Old Style" w:cs="Times New Roman"/>
        </w:rPr>
        <w:t xml:space="preserve">o którym mowa w art. 165a, art. 181–188, art. 189a, art. 218–221, art. 228–230a, art. 250a, art. 258 lub art. 270–309 ustawy z dnia 6 czerwca 1997 r. – Kodeks karny (Dz. U. poz. 553, z </w:t>
      </w:r>
      <w:proofErr w:type="spellStart"/>
      <w:r w:rsidRPr="00B566F9">
        <w:rPr>
          <w:rFonts w:ascii="Bookman Old Style" w:eastAsia="Calibri" w:hAnsi="Bookman Old Style" w:cs="Times New Roman"/>
        </w:rPr>
        <w:t>późn</w:t>
      </w:r>
      <w:proofErr w:type="spellEnd"/>
      <w:r w:rsidRPr="00B566F9">
        <w:rPr>
          <w:rFonts w:ascii="Bookman Old Style" w:eastAsia="Calibri" w:hAnsi="Bookman Old Style" w:cs="Times New Roman"/>
        </w:rPr>
        <w:t>. zm.) lub art. 46 lub art. 48 ustawy z dnia 25 czerwca 2010 r. o sporcie (Dz. U. z 2016 r. poz. 176),</w:t>
      </w:r>
    </w:p>
    <w:p w14:paraId="4576C51B" w14:textId="77777777" w:rsidR="00B566F9" w:rsidRPr="00B566F9" w:rsidRDefault="00B566F9" w:rsidP="00B566F9">
      <w:pPr>
        <w:numPr>
          <w:ilvl w:val="0"/>
          <w:numId w:val="6"/>
        </w:numPr>
        <w:spacing w:after="0" w:line="240" w:lineRule="auto"/>
        <w:ind w:left="1276" w:hanging="425"/>
        <w:jc w:val="both"/>
        <w:rPr>
          <w:rFonts w:ascii="Bookman Old Style" w:eastAsia="Calibri" w:hAnsi="Bookman Old Style" w:cs="Times New Roman"/>
        </w:rPr>
      </w:pPr>
      <w:r w:rsidRPr="00B566F9">
        <w:rPr>
          <w:rFonts w:ascii="Bookman Old Style" w:eastAsia="Calibri" w:hAnsi="Bookman Old Style" w:cs="Times New Roman"/>
        </w:rPr>
        <w:t>o charakterze terrorystycznym, o którym mowa w art. 115 § 20 ustawy z dnia 6 czerwca 1997 r. – Kodeks karny,</w:t>
      </w:r>
    </w:p>
    <w:p w14:paraId="787472AC" w14:textId="77777777" w:rsidR="00B566F9" w:rsidRPr="00B566F9" w:rsidRDefault="00B566F9" w:rsidP="00B566F9">
      <w:pPr>
        <w:numPr>
          <w:ilvl w:val="0"/>
          <w:numId w:val="6"/>
        </w:numPr>
        <w:spacing w:after="0" w:line="240" w:lineRule="auto"/>
        <w:ind w:left="1276" w:hanging="425"/>
        <w:jc w:val="both"/>
        <w:rPr>
          <w:rFonts w:ascii="Bookman Old Style" w:eastAsia="Calibri" w:hAnsi="Bookman Old Style" w:cs="Times New Roman"/>
        </w:rPr>
      </w:pPr>
      <w:r w:rsidRPr="00B566F9">
        <w:rPr>
          <w:rFonts w:ascii="Bookman Old Style" w:eastAsia="Calibri" w:hAnsi="Bookman Old Style" w:cs="Times New Roman"/>
        </w:rPr>
        <w:t>skarbowe,</w:t>
      </w:r>
    </w:p>
    <w:p w14:paraId="266036D5" w14:textId="77777777" w:rsidR="00B566F9" w:rsidRPr="00B566F9" w:rsidRDefault="00B566F9" w:rsidP="00B566F9">
      <w:pPr>
        <w:numPr>
          <w:ilvl w:val="0"/>
          <w:numId w:val="6"/>
        </w:numPr>
        <w:spacing w:after="0" w:line="240" w:lineRule="auto"/>
        <w:ind w:left="1276" w:hanging="425"/>
        <w:jc w:val="both"/>
        <w:rPr>
          <w:rFonts w:ascii="Bookman Old Style" w:eastAsia="Calibri" w:hAnsi="Bookman Old Style" w:cs="Times New Roman"/>
        </w:rPr>
      </w:pPr>
      <w:r w:rsidRPr="00B566F9">
        <w:rPr>
          <w:rFonts w:ascii="Bookman Old Style" w:eastAsia="Calibri" w:hAnsi="Bookman Old Style" w:cs="Times New Roman"/>
        </w:rPr>
        <w:t>o którym mowa w art. 9 lub art. 10 ustawy z dnia 15 czerwca 2012 r. o skutkach powierzania wykonywania pracy cudzoziemcom przebywającym wbrew przepisom na terytorium Rzeczypospolitej Polskiej (Dz. U. poz. 769);</w:t>
      </w:r>
    </w:p>
    <w:p w14:paraId="54245714" w14:textId="77777777" w:rsidR="00B566F9" w:rsidRPr="00B566F9" w:rsidRDefault="00B566F9" w:rsidP="00B566F9">
      <w:pPr>
        <w:numPr>
          <w:ilvl w:val="0"/>
          <w:numId w:val="5"/>
        </w:numPr>
        <w:tabs>
          <w:tab w:val="left" w:pos="851"/>
        </w:tabs>
        <w:spacing w:after="0" w:line="240" w:lineRule="auto"/>
        <w:ind w:left="850" w:hanging="425"/>
        <w:jc w:val="both"/>
        <w:rPr>
          <w:rFonts w:ascii="Bookman Old Style" w:eastAsia="Calibri" w:hAnsi="Bookman Old Style" w:cs="Times New Roman"/>
        </w:rPr>
      </w:pPr>
      <w:r w:rsidRPr="00B566F9">
        <w:rPr>
          <w:rFonts w:ascii="Bookman Old Style" w:eastAsia="Calibri" w:hAnsi="Bookman Old Style" w:cs="Times New Roman"/>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2);</w:t>
      </w:r>
    </w:p>
    <w:p w14:paraId="112D81F8" w14:textId="77777777" w:rsidR="00B566F9" w:rsidRPr="00B566F9" w:rsidRDefault="00B566F9" w:rsidP="00B566F9">
      <w:pPr>
        <w:numPr>
          <w:ilvl w:val="0"/>
          <w:numId w:val="5"/>
        </w:numPr>
        <w:tabs>
          <w:tab w:val="left" w:pos="851"/>
        </w:tabs>
        <w:spacing w:after="0" w:line="240" w:lineRule="auto"/>
        <w:ind w:left="850" w:hanging="425"/>
        <w:jc w:val="both"/>
        <w:rPr>
          <w:rFonts w:ascii="Bookman Old Style" w:eastAsia="Calibri" w:hAnsi="Bookman Old Style" w:cs="Times New Roman"/>
        </w:rPr>
      </w:pPr>
      <w:r w:rsidRPr="00B566F9">
        <w:rPr>
          <w:rFonts w:ascii="Bookman Old Style" w:eastAsia="Calibri" w:hAnsi="Bookman Old Style" w:cs="Times New Roman"/>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14:paraId="19DFC98F" w14:textId="77777777" w:rsidR="00B566F9" w:rsidRPr="00B566F9" w:rsidRDefault="00B566F9" w:rsidP="00B566F9">
      <w:pPr>
        <w:numPr>
          <w:ilvl w:val="0"/>
          <w:numId w:val="5"/>
        </w:numPr>
        <w:tabs>
          <w:tab w:val="left" w:pos="851"/>
        </w:tabs>
        <w:spacing w:after="0" w:line="240" w:lineRule="auto"/>
        <w:ind w:left="850" w:hanging="425"/>
        <w:jc w:val="both"/>
        <w:rPr>
          <w:rFonts w:ascii="Bookman Old Style" w:eastAsia="Calibri" w:hAnsi="Bookman Old Style" w:cs="Times New Roman"/>
        </w:rPr>
      </w:pPr>
      <w:r w:rsidRPr="00B566F9">
        <w:rPr>
          <w:rFonts w:ascii="Bookman Old Style" w:eastAsia="Calibri" w:hAnsi="Bookman Old Style" w:cs="Times New Roman"/>
        </w:rPr>
        <w:t>Wykonawcę, który w wyniku zamierzonego działania lub rażącego niedbalstwa wprowadził zamawiającego w błąd przy przedstawieniu informacji, że nie podlega wykluczeniu, spełnia warunki udziału w postępowaniu, lub który zataił te informacje lub nie jest w stanie przedstawić wymaganych dokumentów;</w:t>
      </w:r>
    </w:p>
    <w:p w14:paraId="39442AD9" w14:textId="77777777" w:rsidR="00B566F9" w:rsidRPr="00B566F9" w:rsidRDefault="00B566F9" w:rsidP="00B566F9">
      <w:pPr>
        <w:numPr>
          <w:ilvl w:val="0"/>
          <w:numId w:val="5"/>
        </w:numPr>
        <w:tabs>
          <w:tab w:val="left" w:pos="851"/>
        </w:tabs>
        <w:spacing w:after="0" w:line="240" w:lineRule="auto"/>
        <w:ind w:left="850" w:hanging="425"/>
        <w:jc w:val="both"/>
        <w:rPr>
          <w:rFonts w:ascii="Bookman Old Style" w:eastAsia="Calibri" w:hAnsi="Bookman Old Style" w:cs="Times New Roman"/>
        </w:rPr>
      </w:pPr>
      <w:r w:rsidRPr="00B566F9">
        <w:rPr>
          <w:rFonts w:ascii="Bookman Old Style" w:eastAsia="Calibri" w:hAnsi="Bookman Old Style" w:cs="Times New Roman"/>
        </w:rPr>
        <w:t>Wykonawcę, który w wyniku lekkomyślności lub niedbalstwa przedstawił informacje wprowadzające w błąd zamawiającego, mogące mieć istotny wpływ na decyzje podejmowane przez zamawiającego w postępowaniu o udzielenie zamówienia;</w:t>
      </w:r>
    </w:p>
    <w:p w14:paraId="072C8DA5" w14:textId="77777777" w:rsidR="00B566F9" w:rsidRPr="00B566F9" w:rsidRDefault="00B566F9" w:rsidP="00B566F9">
      <w:pPr>
        <w:numPr>
          <w:ilvl w:val="0"/>
          <w:numId w:val="5"/>
        </w:numPr>
        <w:tabs>
          <w:tab w:val="left" w:pos="851"/>
        </w:tabs>
        <w:spacing w:after="0" w:line="240" w:lineRule="auto"/>
        <w:ind w:left="850" w:hanging="425"/>
        <w:jc w:val="both"/>
        <w:rPr>
          <w:rFonts w:ascii="Bookman Old Style" w:eastAsia="Calibri" w:hAnsi="Bookman Old Style" w:cs="Times New Roman"/>
        </w:rPr>
      </w:pPr>
      <w:r w:rsidRPr="00B566F9">
        <w:rPr>
          <w:rFonts w:ascii="Bookman Old Style" w:eastAsia="Calibri" w:hAnsi="Bookman Old Style" w:cs="Times New Roman"/>
        </w:rPr>
        <w:t>Wykonawcę, który bezprawnie wpływał lub próbował wpłynąć na czynności zamawiającego lub pozyskać informacje poufne, mogące dać mu przewagę w postępowaniu o udzielenie zamówienia;</w:t>
      </w:r>
    </w:p>
    <w:p w14:paraId="53429901" w14:textId="77777777" w:rsidR="00B566F9" w:rsidRPr="00B566F9" w:rsidRDefault="00B566F9" w:rsidP="00B566F9">
      <w:pPr>
        <w:numPr>
          <w:ilvl w:val="0"/>
          <w:numId w:val="5"/>
        </w:numPr>
        <w:tabs>
          <w:tab w:val="left" w:pos="851"/>
        </w:tabs>
        <w:spacing w:after="0" w:line="240" w:lineRule="auto"/>
        <w:ind w:left="850" w:hanging="425"/>
        <w:jc w:val="both"/>
        <w:rPr>
          <w:rFonts w:ascii="Bookman Old Style" w:eastAsia="Calibri" w:hAnsi="Bookman Old Style" w:cs="Times New Roman"/>
        </w:rPr>
      </w:pPr>
      <w:r w:rsidRPr="00B566F9">
        <w:rPr>
          <w:rFonts w:ascii="Bookman Old Style" w:eastAsia="Calibri" w:hAnsi="Bookman Old Style" w:cs="Times New Roman"/>
        </w:rPr>
        <w:lastRenderedPageBreak/>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14:paraId="3CF49FB1" w14:textId="77777777" w:rsidR="00B566F9" w:rsidRPr="00B566F9" w:rsidRDefault="00B566F9" w:rsidP="00B566F9">
      <w:pPr>
        <w:numPr>
          <w:ilvl w:val="0"/>
          <w:numId w:val="5"/>
        </w:numPr>
        <w:tabs>
          <w:tab w:val="left" w:pos="851"/>
        </w:tabs>
        <w:spacing w:after="0" w:line="240" w:lineRule="auto"/>
        <w:ind w:left="850" w:hanging="425"/>
        <w:jc w:val="both"/>
        <w:rPr>
          <w:rFonts w:ascii="Bookman Old Style" w:eastAsia="Calibri" w:hAnsi="Bookman Old Style" w:cs="Times New Roman"/>
        </w:rPr>
      </w:pPr>
      <w:r w:rsidRPr="00B566F9">
        <w:rPr>
          <w:rFonts w:ascii="Bookman Old Style" w:eastAsia="Calibri" w:hAnsi="Bookman Old Style" w:cs="Times New Roman"/>
        </w:rPr>
        <w:t>Wykonawcę, który z innymi wykonawcami zawarł porozumienie mające na celu zakłócenie konkurencji między wykonawcami w postępowaniu o udzielenie zamówienia, co zamawiający jest w stanie wykazać za pomocą stosownych środków dowodowych;</w:t>
      </w:r>
    </w:p>
    <w:p w14:paraId="0F9F2B76" w14:textId="77777777" w:rsidR="00B566F9" w:rsidRPr="00B566F9" w:rsidRDefault="00B566F9" w:rsidP="00B566F9">
      <w:pPr>
        <w:numPr>
          <w:ilvl w:val="0"/>
          <w:numId w:val="5"/>
        </w:numPr>
        <w:tabs>
          <w:tab w:val="left" w:pos="851"/>
        </w:tabs>
        <w:spacing w:after="0" w:line="240" w:lineRule="auto"/>
        <w:ind w:left="850" w:hanging="425"/>
        <w:jc w:val="both"/>
        <w:rPr>
          <w:rFonts w:ascii="Bookman Old Style" w:eastAsia="Calibri" w:hAnsi="Bookman Old Style" w:cs="Times New Roman"/>
        </w:rPr>
      </w:pPr>
      <w:r w:rsidRPr="00B566F9">
        <w:rPr>
          <w:rFonts w:ascii="Bookman Old Style" w:eastAsia="Calibri" w:hAnsi="Bookman Old Style" w:cs="Times New Roman"/>
        </w:rPr>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w:t>
      </w:r>
    </w:p>
    <w:p w14:paraId="6852FF65" w14:textId="77777777" w:rsidR="00B566F9" w:rsidRPr="00B566F9" w:rsidRDefault="00B566F9" w:rsidP="00B566F9">
      <w:pPr>
        <w:numPr>
          <w:ilvl w:val="0"/>
          <w:numId w:val="5"/>
        </w:numPr>
        <w:tabs>
          <w:tab w:val="left" w:pos="851"/>
        </w:tabs>
        <w:spacing w:after="0" w:line="240" w:lineRule="auto"/>
        <w:ind w:left="850" w:hanging="425"/>
        <w:jc w:val="both"/>
        <w:rPr>
          <w:rFonts w:ascii="Bookman Old Style" w:eastAsia="Calibri" w:hAnsi="Bookman Old Style" w:cs="Times New Roman"/>
        </w:rPr>
      </w:pPr>
      <w:r w:rsidRPr="00B566F9">
        <w:rPr>
          <w:rFonts w:ascii="Bookman Old Style" w:eastAsia="Calibri" w:hAnsi="Bookman Old Style" w:cs="Times New Roman"/>
        </w:rPr>
        <w:t>Wykonawcę, wobec którego orzeczono tytułem środka zapobiegawczego zakaz ubiegania się o zamówienia publiczne;</w:t>
      </w:r>
    </w:p>
    <w:p w14:paraId="531CA201" w14:textId="77777777" w:rsidR="00B566F9" w:rsidRPr="00B566F9" w:rsidRDefault="00B566F9" w:rsidP="00B566F9">
      <w:pPr>
        <w:numPr>
          <w:ilvl w:val="0"/>
          <w:numId w:val="5"/>
        </w:numPr>
        <w:tabs>
          <w:tab w:val="left" w:pos="851"/>
        </w:tabs>
        <w:spacing w:after="0" w:line="240" w:lineRule="auto"/>
        <w:ind w:left="850" w:hanging="425"/>
        <w:jc w:val="both"/>
        <w:rPr>
          <w:rFonts w:ascii="Bookman Old Style" w:eastAsia="Calibri" w:hAnsi="Bookman Old Style" w:cs="Times New Roman"/>
        </w:rPr>
      </w:pPr>
      <w:r w:rsidRPr="00B566F9">
        <w:rPr>
          <w:rFonts w:ascii="Bookman Old Style" w:eastAsia="Calibri" w:hAnsi="Bookman Old Style" w:cs="Times New Roman"/>
        </w:rPr>
        <w:t>Wykonawców, którzy należąc do tej samej grupy kapitałowej, w rozumieniu ustawy z dnia 16 lutego 2007 r. o ochronie konkurencji i konsumentów (Dz. U. z 2015 r. poz. 184, 1618 i 1634), złożyli odrębne oferty, oferty częściowe, chyba że wykażą, że istniejące między nimi powiązania nie prowadzą do zakłócenia konkurencji w postępowaniu o udzielenie zamówienia.</w:t>
      </w:r>
    </w:p>
    <w:p w14:paraId="0C7FD1D0" w14:textId="77777777" w:rsidR="00B566F9" w:rsidRPr="00B566F9" w:rsidRDefault="00B566F9" w:rsidP="00B566F9">
      <w:pPr>
        <w:numPr>
          <w:ilvl w:val="0"/>
          <w:numId w:val="7"/>
        </w:numPr>
        <w:spacing w:after="0" w:line="240" w:lineRule="auto"/>
        <w:ind w:left="426" w:hanging="426"/>
        <w:contextualSpacing/>
        <w:jc w:val="both"/>
        <w:rPr>
          <w:rFonts w:ascii="Bookman Old Style" w:eastAsia="Calibri" w:hAnsi="Bookman Old Style" w:cs="Times New Roman"/>
        </w:rPr>
      </w:pPr>
      <w:r w:rsidRPr="00B566F9">
        <w:rPr>
          <w:rFonts w:ascii="Bookman Old Style" w:eastAsia="Calibri" w:hAnsi="Bookman Old Style" w:cs="Times New Roman"/>
        </w:rPr>
        <w:t>Wykonawca, który podlega wykluczeniu na podstawie art. 24 ust. 1 pkt 13 i 14 oraz 16-20 lub ust. 5,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14:paraId="1EA0DD0D" w14:textId="77777777" w:rsidR="00B566F9" w:rsidRPr="00B566F9" w:rsidRDefault="00B566F9" w:rsidP="00B566F9">
      <w:pPr>
        <w:numPr>
          <w:ilvl w:val="0"/>
          <w:numId w:val="7"/>
        </w:numPr>
        <w:spacing w:after="0" w:line="240" w:lineRule="auto"/>
        <w:ind w:left="426" w:hanging="426"/>
        <w:jc w:val="both"/>
        <w:rPr>
          <w:rFonts w:ascii="Bookman Old Style" w:eastAsia="Calibri" w:hAnsi="Bookman Old Style" w:cs="Times New Roman"/>
        </w:rPr>
      </w:pPr>
      <w:r w:rsidRPr="00B566F9">
        <w:rPr>
          <w:rFonts w:ascii="Bookman Old Style" w:eastAsia="Calibri" w:hAnsi="Bookman Old Style" w:cs="Times New Roman"/>
        </w:rPr>
        <w:t>Wykonawca nie podlega wykluczeniu, jeżeli zamawiający, uwzględniając wagę i szczególne okoliczności czynu wykonawcy, uzna za wystarczające dowody, o których mowa w ust. 2.</w:t>
      </w:r>
    </w:p>
    <w:p w14:paraId="1C4CEFF3" w14:textId="77777777" w:rsidR="00B566F9" w:rsidRPr="00B566F9" w:rsidRDefault="00B566F9" w:rsidP="00B65A74">
      <w:pPr>
        <w:autoSpaceDE w:val="0"/>
        <w:autoSpaceDN w:val="0"/>
        <w:adjustRightInd w:val="0"/>
        <w:spacing w:after="0" w:line="240" w:lineRule="auto"/>
        <w:ind w:left="426" w:hanging="426"/>
        <w:jc w:val="both"/>
        <w:rPr>
          <w:rFonts w:ascii="Bookman Old Style" w:eastAsia="Times New Roman" w:hAnsi="Bookman Old Style" w:cs="Times New Roman"/>
          <w:lang w:eastAsia="pl-PL"/>
        </w:rPr>
      </w:pPr>
      <w:r w:rsidRPr="00B566F9">
        <w:rPr>
          <w:rFonts w:ascii="Bookman Old Style" w:eastAsia="Times New Roman" w:hAnsi="Bookman Old Style" w:cs="Times New Roman"/>
          <w:lang w:eastAsia="pl-PL"/>
        </w:rPr>
        <w:t>4.</w:t>
      </w:r>
      <w:r w:rsidRPr="00B566F9">
        <w:rPr>
          <w:rFonts w:ascii="Bookman Old Style" w:eastAsia="Times New Roman" w:hAnsi="Bookman Old Style" w:cs="Times New Roman"/>
          <w:lang w:eastAsia="pl-PL"/>
        </w:rPr>
        <w:tab/>
        <w:t>Zamawiający może wykluczać Wykonawcę na każdym etapie prowadzenia postępowania o udzielenie zamówienia.</w:t>
      </w:r>
    </w:p>
    <w:p w14:paraId="4E9E07E8" w14:textId="77777777" w:rsidR="00B566F9" w:rsidRPr="00B566F9" w:rsidRDefault="00B566F9" w:rsidP="00B566F9">
      <w:pPr>
        <w:autoSpaceDE w:val="0"/>
        <w:autoSpaceDN w:val="0"/>
        <w:adjustRightInd w:val="0"/>
        <w:spacing w:after="0" w:line="240" w:lineRule="auto"/>
        <w:rPr>
          <w:rFonts w:ascii="Bookman Old Style" w:eastAsia="Times New Roman" w:hAnsi="Bookman Old Style" w:cs="Times New Roman"/>
          <w:b/>
          <w:lang w:eastAsia="pl-PL"/>
        </w:rPr>
      </w:pPr>
    </w:p>
    <w:p w14:paraId="1FA225D3" w14:textId="77777777" w:rsidR="00B566F9" w:rsidRPr="00B566F9" w:rsidRDefault="00B566F9" w:rsidP="00B566F9">
      <w:pPr>
        <w:autoSpaceDE w:val="0"/>
        <w:autoSpaceDN w:val="0"/>
        <w:adjustRightInd w:val="0"/>
        <w:spacing w:after="0" w:line="240" w:lineRule="auto"/>
        <w:jc w:val="center"/>
        <w:rPr>
          <w:rFonts w:ascii="Bookman Old Style" w:eastAsia="Times New Roman" w:hAnsi="Bookman Old Style" w:cs="Times New Roman"/>
          <w:b/>
          <w:lang w:eastAsia="pl-PL"/>
        </w:rPr>
      </w:pPr>
    </w:p>
    <w:p w14:paraId="2A91E1A0" w14:textId="77777777" w:rsidR="00B566F9" w:rsidRPr="00B566F9" w:rsidRDefault="00B566F9" w:rsidP="00B566F9">
      <w:pPr>
        <w:autoSpaceDE w:val="0"/>
        <w:autoSpaceDN w:val="0"/>
        <w:adjustRightInd w:val="0"/>
        <w:spacing w:after="0" w:line="240" w:lineRule="auto"/>
        <w:jc w:val="center"/>
        <w:rPr>
          <w:rFonts w:ascii="Bookman Old Style" w:eastAsia="Times New Roman" w:hAnsi="Bookman Old Style" w:cs="Times New Roman"/>
          <w:b/>
          <w:lang w:eastAsia="pl-PL"/>
        </w:rPr>
      </w:pPr>
      <w:r w:rsidRPr="00B566F9">
        <w:rPr>
          <w:rFonts w:ascii="Bookman Old Style" w:eastAsia="Times New Roman" w:hAnsi="Bookman Old Style" w:cs="Times New Roman"/>
          <w:b/>
          <w:lang w:eastAsia="pl-PL"/>
        </w:rPr>
        <w:t>Rozdział XVII.</w:t>
      </w:r>
    </w:p>
    <w:p w14:paraId="39898606" w14:textId="77777777" w:rsidR="00B566F9" w:rsidRPr="00B566F9" w:rsidRDefault="00B566F9" w:rsidP="00B566F9">
      <w:pPr>
        <w:autoSpaceDE w:val="0"/>
        <w:autoSpaceDN w:val="0"/>
        <w:adjustRightInd w:val="0"/>
        <w:spacing w:after="0" w:line="240" w:lineRule="auto"/>
        <w:jc w:val="center"/>
        <w:rPr>
          <w:rFonts w:ascii="Bookman Old Style" w:eastAsia="Times New Roman" w:hAnsi="Bookman Old Style" w:cs="Times New Roman"/>
          <w:b/>
          <w:lang w:eastAsia="pl-PL"/>
        </w:rPr>
      </w:pPr>
      <w:r w:rsidRPr="00B566F9">
        <w:rPr>
          <w:rFonts w:ascii="Bookman Old Style" w:eastAsia="Times New Roman" w:hAnsi="Bookman Old Style" w:cs="Times New Roman"/>
          <w:b/>
          <w:lang w:eastAsia="pl-PL"/>
        </w:rPr>
        <w:t>Podstawy wykluczenia Wykonawcy z postępowania, o których mowa w art. 24 ust. 5 ustawy</w:t>
      </w:r>
    </w:p>
    <w:p w14:paraId="6BE77848" w14:textId="77777777" w:rsidR="00B566F9" w:rsidRPr="00B566F9" w:rsidRDefault="00B566F9" w:rsidP="00B566F9">
      <w:pPr>
        <w:autoSpaceDE w:val="0"/>
        <w:autoSpaceDN w:val="0"/>
        <w:adjustRightInd w:val="0"/>
        <w:spacing w:after="0" w:line="240" w:lineRule="auto"/>
        <w:jc w:val="center"/>
        <w:rPr>
          <w:rFonts w:ascii="Bookman Old Style" w:eastAsia="Times New Roman" w:hAnsi="Bookman Old Style" w:cs="Times New Roman"/>
          <w:b/>
          <w:lang w:eastAsia="pl-PL"/>
        </w:rPr>
      </w:pPr>
    </w:p>
    <w:p w14:paraId="29FE55C6" w14:textId="77777777" w:rsidR="00B566F9" w:rsidRPr="00B566F9" w:rsidRDefault="00B566F9" w:rsidP="00B566F9">
      <w:pPr>
        <w:spacing w:after="0" w:line="240" w:lineRule="auto"/>
        <w:jc w:val="both"/>
        <w:rPr>
          <w:rFonts w:ascii="Bookman Old Style" w:eastAsia="Calibri" w:hAnsi="Bookman Old Style" w:cs="Times New Roman"/>
        </w:rPr>
      </w:pPr>
      <w:r w:rsidRPr="00B566F9">
        <w:rPr>
          <w:rFonts w:ascii="Bookman Old Style" w:eastAsia="Calibri" w:hAnsi="Bookman Old Style" w:cs="Times New Roman"/>
        </w:rPr>
        <w:t>Zamawiający przewiduje wykluczenie Wykonawcy na podstawie art. 24 ust. 5 pkt 1) i 8) ustawy, zgodnie z którym z postępowania o udzielenie zamówienia zamawiający może wykluczyć wykonawcę:</w:t>
      </w:r>
    </w:p>
    <w:p w14:paraId="1D2D4AE6" w14:textId="77777777" w:rsidR="00B566F9" w:rsidRPr="00B566F9" w:rsidRDefault="00B566F9" w:rsidP="00B566F9">
      <w:pPr>
        <w:numPr>
          <w:ilvl w:val="0"/>
          <w:numId w:val="4"/>
        </w:numPr>
        <w:spacing w:after="0" w:line="240" w:lineRule="auto"/>
        <w:ind w:left="426" w:hanging="426"/>
        <w:contextualSpacing/>
        <w:jc w:val="both"/>
        <w:rPr>
          <w:rFonts w:ascii="Bookman Old Style" w:eastAsia="Calibri" w:hAnsi="Bookman Old Style" w:cs="Times New Roman"/>
        </w:rPr>
      </w:pPr>
      <w:r w:rsidRPr="00B566F9">
        <w:rPr>
          <w:rFonts w:ascii="Bookman Old Style" w:eastAsia="Calibri" w:hAnsi="Bookman Old Style" w:cs="Times New Roman"/>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w:t>
      </w:r>
      <w:r w:rsidRPr="00B566F9">
        <w:rPr>
          <w:rFonts w:ascii="Bookman Old Style" w:eastAsia="Calibri" w:hAnsi="Bookman Old Style" w:cs="Times New Roman"/>
        </w:rPr>
        <w:lastRenderedPageBreak/>
        <w:t>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14:paraId="6D9F1558" w14:textId="77777777" w:rsidR="00B566F9" w:rsidRPr="00B566F9" w:rsidRDefault="00B566F9" w:rsidP="00B566F9">
      <w:pPr>
        <w:numPr>
          <w:ilvl w:val="0"/>
          <w:numId w:val="4"/>
        </w:numPr>
        <w:tabs>
          <w:tab w:val="left" w:pos="426"/>
        </w:tabs>
        <w:spacing w:after="0" w:line="240" w:lineRule="auto"/>
        <w:ind w:left="426" w:hanging="426"/>
        <w:jc w:val="both"/>
        <w:rPr>
          <w:rFonts w:ascii="Bookman Old Style" w:eastAsia="Times New Roman" w:hAnsi="Bookman Old Style" w:cs="Times New Roman"/>
          <w:lang w:eastAsia="ar-SA"/>
        </w:rPr>
      </w:pPr>
      <w:r w:rsidRPr="00B566F9">
        <w:rPr>
          <w:rFonts w:ascii="Bookman Old Style" w:eastAsia="Times New Roman" w:hAnsi="Bookman Old Style" w:cs="Times New Roman"/>
          <w:bCs/>
          <w:lang w:eastAsia="ar-SA"/>
        </w:rPr>
        <w:t>który naruszył obowiązki dotyczące płatności podatków, opłat lub składek na ubezpieczenia społeczne lub zdrowotne, co Zamawiający jest w stanie wykazać za pomocą stosownych środków dowodowych, z wyjątkiem przypadku, o którym mowa w art. 24 ust. 1 pkt 15 ustawy, chyba że Wykonawca dokonał płatności należnych podatków, opłat lub składek na ubezpieczenia społeczne lub zdrowotne wraz z odsetkami lub grzywnami lub zawarł wiążące porozumienie w sprawie spłaty tych należności</w:t>
      </w:r>
      <w:r w:rsidRPr="00B566F9">
        <w:rPr>
          <w:rFonts w:ascii="Bookman Old Style" w:eastAsia="Times New Roman" w:hAnsi="Bookman Old Style" w:cs="Times New Roman"/>
          <w:lang w:eastAsia="ar-SA"/>
        </w:rPr>
        <w:t>.</w:t>
      </w:r>
    </w:p>
    <w:p w14:paraId="0B02CF3A" w14:textId="77777777" w:rsidR="00B566F9" w:rsidRPr="00B566F9" w:rsidRDefault="00B566F9" w:rsidP="00B566F9">
      <w:pPr>
        <w:tabs>
          <w:tab w:val="left" w:pos="426"/>
        </w:tabs>
        <w:spacing w:after="0" w:line="240" w:lineRule="auto"/>
        <w:jc w:val="both"/>
        <w:rPr>
          <w:rFonts w:ascii="Bookman Old Style" w:eastAsia="Times New Roman" w:hAnsi="Bookman Old Style" w:cs="Times New Roman"/>
          <w:lang w:eastAsia="ar-SA"/>
        </w:rPr>
      </w:pPr>
    </w:p>
    <w:p w14:paraId="05D49A19" w14:textId="77777777" w:rsidR="00B566F9" w:rsidRPr="00B566F9" w:rsidRDefault="00B566F9" w:rsidP="00B566F9">
      <w:pPr>
        <w:tabs>
          <w:tab w:val="left" w:pos="426"/>
        </w:tabs>
        <w:spacing w:after="0" w:line="240" w:lineRule="auto"/>
        <w:jc w:val="center"/>
        <w:rPr>
          <w:rFonts w:ascii="Bookman Old Style" w:eastAsia="Times New Roman" w:hAnsi="Bookman Old Style" w:cs="Times New Roman"/>
          <w:b/>
          <w:lang w:eastAsia="ar-SA"/>
        </w:rPr>
      </w:pPr>
      <w:r w:rsidRPr="00B566F9">
        <w:rPr>
          <w:rFonts w:ascii="Bookman Old Style" w:eastAsia="Times New Roman" w:hAnsi="Bookman Old Style" w:cs="Times New Roman"/>
          <w:b/>
          <w:lang w:eastAsia="ar-SA"/>
        </w:rPr>
        <w:t>Rozdział XIX.</w:t>
      </w:r>
    </w:p>
    <w:p w14:paraId="48286322" w14:textId="77777777" w:rsidR="00B566F9" w:rsidRPr="00B566F9" w:rsidRDefault="00B566F9" w:rsidP="00B566F9">
      <w:pPr>
        <w:tabs>
          <w:tab w:val="left" w:pos="426"/>
        </w:tabs>
        <w:spacing w:after="0" w:line="240" w:lineRule="auto"/>
        <w:jc w:val="center"/>
        <w:rPr>
          <w:rFonts w:ascii="Bookman Old Style" w:eastAsia="Times New Roman" w:hAnsi="Bookman Old Style" w:cs="Times New Roman"/>
          <w:b/>
          <w:lang w:eastAsia="ar-SA"/>
        </w:rPr>
      </w:pPr>
      <w:r w:rsidRPr="00B566F9">
        <w:rPr>
          <w:rFonts w:ascii="Bookman Old Style" w:eastAsia="Times New Roman" w:hAnsi="Bookman Old Style" w:cs="Times New Roman"/>
          <w:b/>
          <w:lang w:eastAsia="ar-SA"/>
        </w:rPr>
        <w:t>Podwykonawcy</w:t>
      </w:r>
    </w:p>
    <w:p w14:paraId="506FF614" w14:textId="77777777" w:rsidR="00B566F9" w:rsidRPr="00B566F9" w:rsidRDefault="00B566F9" w:rsidP="00B566F9">
      <w:pPr>
        <w:tabs>
          <w:tab w:val="left" w:pos="426"/>
        </w:tabs>
        <w:spacing w:after="0" w:line="240" w:lineRule="auto"/>
        <w:jc w:val="center"/>
        <w:rPr>
          <w:rFonts w:ascii="Bookman Old Style" w:eastAsia="Times New Roman" w:hAnsi="Bookman Old Style" w:cs="Times New Roman"/>
          <w:b/>
          <w:lang w:eastAsia="ar-SA"/>
        </w:rPr>
      </w:pPr>
    </w:p>
    <w:p w14:paraId="7240383A" w14:textId="77777777" w:rsidR="00B566F9" w:rsidRPr="00B566F9" w:rsidRDefault="00B566F9" w:rsidP="00B566F9">
      <w:pPr>
        <w:numPr>
          <w:ilvl w:val="0"/>
          <w:numId w:val="41"/>
        </w:numPr>
        <w:tabs>
          <w:tab w:val="left" w:pos="426"/>
        </w:tabs>
        <w:spacing w:after="0" w:line="240" w:lineRule="auto"/>
        <w:ind w:left="426" w:hanging="426"/>
        <w:jc w:val="both"/>
        <w:rPr>
          <w:rFonts w:ascii="Bookman Old Style" w:eastAsia="Times New Roman" w:hAnsi="Bookman Old Style" w:cs="Times New Roman"/>
          <w:bCs/>
          <w:lang w:val="x-none" w:eastAsia="ar-SA"/>
        </w:rPr>
      </w:pPr>
      <w:r w:rsidRPr="00B566F9">
        <w:rPr>
          <w:rFonts w:ascii="Bookman Old Style" w:eastAsia="Times New Roman" w:hAnsi="Bookman Old Style" w:cs="Times New Roman"/>
          <w:bCs/>
          <w:lang w:val="x-none" w:eastAsia="ar-SA"/>
        </w:rPr>
        <w:t>Wykonawca może powierzyć wykonanie części zamówienia podwykonawcy.</w:t>
      </w:r>
    </w:p>
    <w:p w14:paraId="24B9F68B" w14:textId="77777777" w:rsidR="00B566F9" w:rsidRPr="00B566F9" w:rsidRDefault="00B566F9" w:rsidP="00B566F9">
      <w:pPr>
        <w:numPr>
          <w:ilvl w:val="0"/>
          <w:numId w:val="41"/>
        </w:numPr>
        <w:tabs>
          <w:tab w:val="left" w:pos="426"/>
        </w:tabs>
        <w:spacing w:after="0" w:line="240" w:lineRule="auto"/>
        <w:ind w:left="426" w:hanging="426"/>
        <w:jc w:val="both"/>
        <w:rPr>
          <w:rFonts w:ascii="Bookman Old Style" w:eastAsia="Times New Roman" w:hAnsi="Bookman Old Style" w:cs="Times New Roman"/>
          <w:bCs/>
          <w:lang w:val="x-none" w:eastAsia="ar-SA"/>
        </w:rPr>
      </w:pPr>
      <w:r w:rsidRPr="00B566F9">
        <w:rPr>
          <w:rFonts w:ascii="Bookman Old Style" w:eastAsia="Times New Roman" w:hAnsi="Bookman Old Style" w:cs="Times New Roman"/>
          <w:bCs/>
          <w:lang w:val="x-none" w:eastAsia="ar-SA"/>
        </w:rPr>
        <w:t xml:space="preserve">W przypadku, gdy Wykonawca zamierza realizować przedmiot zamówienia </w:t>
      </w:r>
      <w:r w:rsidRPr="00B566F9">
        <w:rPr>
          <w:rFonts w:ascii="Bookman Old Style" w:eastAsia="Times New Roman" w:hAnsi="Bookman Old Style" w:cs="Times New Roman"/>
          <w:bCs/>
          <w:lang w:val="x-none" w:eastAsia="ar-SA"/>
        </w:rPr>
        <w:br/>
        <w:t xml:space="preserve">z udziałem podwykonawców, Zamawiający żąda wskazania przez Wykonawcę </w:t>
      </w:r>
      <w:r w:rsidRPr="00B566F9">
        <w:rPr>
          <w:rFonts w:ascii="Bookman Old Style" w:eastAsia="Times New Roman" w:hAnsi="Bookman Old Style" w:cs="Times New Roman"/>
          <w:bCs/>
          <w:lang w:val="x-none" w:eastAsia="ar-SA"/>
        </w:rPr>
        <w:br/>
        <w:t>w ofercie części zamówienia, której wykonanie zamierza powierzyć podwykonawcom i podania przez Wykonawcę firm podwykonawców.</w:t>
      </w:r>
    </w:p>
    <w:p w14:paraId="0D33F483" w14:textId="77777777" w:rsidR="00B566F9" w:rsidRPr="00B566F9" w:rsidRDefault="00B566F9" w:rsidP="00B566F9">
      <w:pPr>
        <w:numPr>
          <w:ilvl w:val="0"/>
          <w:numId w:val="41"/>
        </w:numPr>
        <w:tabs>
          <w:tab w:val="left" w:pos="426"/>
        </w:tabs>
        <w:spacing w:after="0" w:line="240" w:lineRule="auto"/>
        <w:ind w:left="426" w:hanging="426"/>
        <w:jc w:val="both"/>
        <w:rPr>
          <w:rFonts w:ascii="Bookman Old Style" w:eastAsia="Times New Roman" w:hAnsi="Bookman Old Style" w:cs="Times New Roman"/>
          <w:bCs/>
          <w:lang w:val="x-none" w:eastAsia="ar-SA"/>
        </w:rPr>
      </w:pPr>
      <w:r w:rsidRPr="00B566F9">
        <w:rPr>
          <w:rFonts w:ascii="Bookman Old Style" w:eastAsia="Times New Roman" w:hAnsi="Bookman Old Style" w:cs="Times New Roman"/>
          <w:bCs/>
          <w:lang w:val="x-none" w:eastAsia="ar-SA"/>
        </w:rPr>
        <w:t>Jeżeli zmiana albo rezygnacja z podwykonawcy dotyczy podmiotu, na którego zasoby Wykonawca powoływał się, na zasadach określonych w</w:t>
      </w:r>
      <w:r w:rsidRPr="00B566F9">
        <w:rPr>
          <w:rFonts w:ascii="Bookman Old Style" w:eastAsia="Times New Roman" w:hAnsi="Bookman Old Style" w:cs="Times New Roman"/>
          <w:bCs/>
          <w:lang w:eastAsia="ar-SA"/>
        </w:rPr>
        <w:t xml:space="preserve"> </w:t>
      </w:r>
      <w:r w:rsidR="00726C00" w:rsidRPr="00B566F9">
        <w:rPr>
          <w:rFonts w:ascii="Bookman Old Style" w:eastAsia="Times New Roman" w:hAnsi="Bookman Old Style" w:cs="Times New Roman"/>
          <w:bCs/>
          <w:lang w:eastAsia="ar-SA"/>
        </w:rPr>
        <w:t>przepisie</w:t>
      </w:r>
      <w:r w:rsidRPr="00B566F9">
        <w:rPr>
          <w:rFonts w:ascii="Bookman Old Style" w:eastAsia="Times New Roman" w:hAnsi="Bookman Old Style" w:cs="Times New Roman"/>
          <w:bCs/>
          <w:lang w:val="x-none" w:eastAsia="ar-SA"/>
        </w:rPr>
        <w:t xml:space="preserve"> art. 22 a ust. 1 ustawy </w:t>
      </w:r>
      <w:proofErr w:type="spellStart"/>
      <w:r w:rsidRPr="00B566F9">
        <w:rPr>
          <w:rFonts w:ascii="Bookman Old Style" w:eastAsia="Times New Roman" w:hAnsi="Bookman Old Style" w:cs="Times New Roman"/>
          <w:bCs/>
          <w:lang w:val="x-none" w:eastAsia="ar-SA"/>
        </w:rPr>
        <w:t>Pzp</w:t>
      </w:r>
      <w:proofErr w:type="spellEnd"/>
      <w:r w:rsidRPr="00B566F9">
        <w:rPr>
          <w:rFonts w:ascii="Bookman Old Style" w:eastAsia="Times New Roman" w:hAnsi="Bookman Old Style" w:cs="Times New Roman"/>
          <w:bCs/>
          <w:lang w:val="x-none" w:eastAsia="ar-SA"/>
        </w:rPr>
        <w:t>, w celu wykazania spełniania warunków udziału w postępowaniu, Wykonawca jest zobowiązany wykazać Zamawiającemu, że proponowany inny podwykonawca lub Wykonawca samodzielnie, spełnia je w stopniu nie mniejszym niż podwykonawca, na którego zasoby Wykonawca powoływał się w trakcie postępowania o udzielenie zamówienia.</w:t>
      </w:r>
    </w:p>
    <w:p w14:paraId="1D37FA0B" w14:textId="77777777" w:rsidR="00B566F9" w:rsidRPr="00B566F9" w:rsidRDefault="00B566F9" w:rsidP="00B566F9">
      <w:pPr>
        <w:numPr>
          <w:ilvl w:val="0"/>
          <w:numId w:val="41"/>
        </w:numPr>
        <w:tabs>
          <w:tab w:val="left" w:pos="426"/>
        </w:tabs>
        <w:spacing w:after="0" w:line="240" w:lineRule="auto"/>
        <w:ind w:left="426" w:hanging="426"/>
        <w:jc w:val="both"/>
        <w:rPr>
          <w:rFonts w:ascii="Bookman Old Style" w:eastAsia="Times New Roman" w:hAnsi="Bookman Old Style" w:cs="Times New Roman"/>
          <w:bCs/>
          <w:lang w:val="x-none" w:eastAsia="ar-SA"/>
        </w:rPr>
      </w:pPr>
      <w:r w:rsidRPr="00B566F9">
        <w:rPr>
          <w:rFonts w:ascii="Bookman Old Style" w:eastAsia="Times New Roman" w:hAnsi="Bookman Old Style" w:cs="Times New Roman"/>
          <w:bCs/>
          <w:lang w:val="x-none" w:eastAsia="ar-SA"/>
        </w:rPr>
        <w:t xml:space="preserve">Jeżeli powierzenie podwykonawcy wykonania części zamówienia następuje </w:t>
      </w:r>
      <w:r w:rsidRPr="00B566F9">
        <w:rPr>
          <w:rFonts w:ascii="Bookman Old Style" w:eastAsia="Times New Roman" w:hAnsi="Bookman Old Style" w:cs="Times New Roman"/>
          <w:bCs/>
          <w:lang w:val="x-none" w:eastAsia="ar-SA"/>
        </w:rPr>
        <w:br/>
        <w:t xml:space="preserve">w trakcie jego realizacji, Wykonawca na żądanie Zamawiającego przedstawi oświadczenie, o którym mowa w </w:t>
      </w:r>
      <w:proofErr w:type="spellStart"/>
      <w:r w:rsidRPr="00B566F9">
        <w:rPr>
          <w:rFonts w:ascii="Bookman Old Style" w:eastAsia="Times New Roman" w:hAnsi="Bookman Old Style" w:cs="Times New Roman"/>
          <w:bCs/>
          <w:lang w:eastAsia="ar-SA"/>
        </w:rPr>
        <w:t>przepsie</w:t>
      </w:r>
      <w:proofErr w:type="spellEnd"/>
      <w:r w:rsidRPr="00B566F9">
        <w:rPr>
          <w:rFonts w:ascii="Bookman Old Style" w:eastAsia="Times New Roman" w:hAnsi="Bookman Old Style" w:cs="Times New Roman"/>
          <w:bCs/>
          <w:lang w:eastAsia="ar-SA"/>
        </w:rPr>
        <w:t xml:space="preserve"> </w:t>
      </w:r>
      <w:r w:rsidRPr="00B566F9">
        <w:rPr>
          <w:rFonts w:ascii="Bookman Old Style" w:eastAsia="Times New Roman" w:hAnsi="Bookman Old Style" w:cs="Times New Roman"/>
          <w:bCs/>
          <w:lang w:val="x-none" w:eastAsia="ar-SA"/>
        </w:rPr>
        <w:t xml:space="preserve">art. 25a ust. 1 ustawy </w:t>
      </w:r>
      <w:proofErr w:type="spellStart"/>
      <w:r w:rsidRPr="00B566F9">
        <w:rPr>
          <w:rFonts w:ascii="Bookman Old Style" w:eastAsia="Times New Roman" w:hAnsi="Bookman Old Style" w:cs="Times New Roman"/>
          <w:bCs/>
          <w:lang w:val="x-none" w:eastAsia="ar-SA"/>
        </w:rPr>
        <w:t>Pzp</w:t>
      </w:r>
      <w:proofErr w:type="spellEnd"/>
      <w:r w:rsidRPr="00B566F9">
        <w:rPr>
          <w:rFonts w:ascii="Bookman Old Style" w:eastAsia="Times New Roman" w:hAnsi="Bookman Old Style" w:cs="Times New Roman"/>
          <w:bCs/>
          <w:lang w:val="x-none" w:eastAsia="ar-SA"/>
        </w:rPr>
        <w:t xml:space="preserve"> i dokumenty, potwierdzające brak podstaw wykluczenia wobec tego podwykonawcy.</w:t>
      </w:r>
    </w:p>
    <w:p w14:paraId="0780312C" w14:textId="77777777" w:rsidR="00B566F9" w:rsidRPr="00B566F9" w:rsidRDefault="00B566F9" w:rsidP="00B566F9">
      <w:pPr>
        <w:numPr>
          <w:ilvl w:val="0"/>
          <w:numId w:val="41"/>
        </w:numPr>
        <w:tabs>
          <w:tab w:val="left" w:pos="426"/>
        </w:tabs>
        <w:spacing w:after="0" w:line="240" w:lineRule="auto"/>
        <w:ind w:left="426" w:hanging="426"/>
        <w:jc w:val="both"/>
        <w:rPr>
          <w:rFonts w:ascii="Bookman Old Style" w:eastAsia="Times New Roman" w:hAnsi="Bookman Old Style" w:cs="Times New Roman"/>
          <w:bCs/>
          <w:lang w:val="x-none" w:eastAsia="ar-SA"/>
        </w:rPr>
      </w:pPr>
      <w:r w:rsidRPr="00B566F9">
        <w:rPr>
          <w:rFonts w:ascii="Bookman Old Style" w:eastAsia="Times New Roman" w:hAnsi="Bookman Old Style" w:cs="Times New Roman"/>
          <w:bCs/>
          <w:lang w:val="x-none" w:eastAsia="ar-SA"/>
        </w:rPr>
        <w:t>Jeżeli Zamawiający stwierdzi, że wobec danego podwykonawcy zachodzą podstawy wykluczenia, Wykonawca zobowiązany jest zastąpić tego podwykonawcę lub zrezygnować z powierzenia wykonania części zamówienia podwykonawcy.</w:t>
      </w:r>
    </w:p>
    <w:p w14:paraId="5BEB08CC" w14:textId="77777777" w:rsidR="00B566F9" w:rsidRPr="00B566F9" w:rsidRDefault="00B566F9" w:rsidP="00B566F9">
      <w:pPr>
        <w:numPr>
          <w:ilvl w:val="0"/>
          <w:numId w:val="41"/>
        </w:numPr>
        <w:tabs>
          <w:tab w:val="left" w:pos="426"/>
        </w:tabs>
        <w:spacing w:after="0" w:line="240" w:lineRule="auto"/>
        <w:ind w:left="426" w:hanging="426"/>
        <w:jc w:val="both"/>
        <w:rPr>
          <w:rFonts w:ascii="Bookman Old Style" w:eastAsia="Times New Roman" w:hAnsi="Bookman Old Style" w:cs="Times New Roman"/>
          <w:bCs/>
          <w:lang w:val="x-none" w:eastAsia="ar-SA"/>
        </w:rPr>
      </w:pPr>
      <w:r w:rsidRPr="00B566F9">
        <w:rPr>
          <w:rFonts w:ascii="Bookman Old Style" w:eastAsia="Times New Roman" w:hAnsi="Bookman Old Style" w:cs="Times New Roman"/>
          <w:bCs/>
          <w:lang w:val="x-none" w:eastAsia="ar-SA"/>
        </w:rPr>
        <w:t>Powierzenie wykonania części zamówienia podwykonawcy nie zwalnia Wykonawcy z odpowiedzialności za należyte wykonanie zamówienia.</w:t>
      </w:r>
    </w:p>
    <w:p w14:paraId="62BD7391" w14:textId="77777777" w:rsidR="00B566F9" w:rsidRPr="00B566F9" w:rsidRDefault="00B566F9" w:rsidP="00B566F9">
      <w:pPr>
        <w:numPr>
          <w:ilvl w:val="0"/>
          <w:numId w:val="41"/>
        </w:numPr>
        <w:tabs>
          <w:tab w:val="left" w:pos="426"/>
        </w:tabs>
        <w:spacing w:after="0" w:line="240" w:lineRule="auto"/>
        <w:ind w:left="426" w:hanging="426"/>
        <w:jc w:val="both"/>
        <w:rPr>
          <w:rFonts w:ascii="Bookman Old Style" w:eastAsia="Times New Roman" w:hAnsi="Bookman Old Style" w:cs="Times New Roman"/>
          <w:bCs/>
          <w:lang w:val="x-none" w:eastAsia="ar-SA"/>
        </w:rPr>
      </w:pPr>
      <w:r w:rsidRPr="00B566F9">
        <w:rPr>
          <w:rFonts w:ascii="Bookman Old Style" w:eastAsia="Times New Roman" w:hAnsi="Bookman Old Style" w:cs="Times New Roman"/>
          <w:bCs/>
          <w:lang w:val="x-none" w:eastAsia="ar-SA"/>
        </w:rPr>
        <w:t xml:space="preserve">W związku z faktem, że przedmiotowe zamówienie na usługi ma być wykonane </w:t>
      </w:r>
      <w:r w:rsidRPr="00B566F9">
        <w:rPr>
          <w:rFonts w:ascii="Bookman Old Style" w:eastAsia="Times New Roman" w:hAnsi="Bookman Old Style" w:cs="Times New Roman"/>
          <w:bCs/>
          <w:lang w:val="x-none" w:eastAsia="ar-SA"/>
        </w:rPr>
        <w:br/>
        <w:t>w miejscu podlegającym bezpośredniemu nadzorowi zamawiającego, zamawiający żąda, aby przed przystąpieniem do wykonania zamówienia wykonawca, o ile są już znane, podał nazwy albo imiona i nazwiska oraz dane kontaktowe podwykonawców i osób do kontaktu z nimi, zaangażowanych w usługi. Wykonawca zawiadamia zamawiającego o wszelkich zmianach danych, o których mowa w zdaniu pierwszym, w trakcie realizacji zamówienia, a także przekazuje informacje na temat nowych podwykonawców, którym w późniejszym okresie zamierza powierzyć realizację robót budowlanych lub usług.</w:t>
      </w:r>
    </w:p>
    <w:p w14:paraId="19076C60" w14:textId="77777777" w:rsidR="00B566F9" w:rsidRPr="00B566F9" w:rsidRDefault="00B566F9" w:rsidP="00B566F9">
      <w:pPr>
        <w:tabs>
          <w:tab w:val="left" w:pos="426"/>
        </w:tabs>
        <w:spacing w:after="0" w:line="240" w:lineRule="auto"/>
        <w:jc w:val="both"/>
        <w:rPr>
          <w:rFonts w:ascii="Bookman Old Style" w:eastAsia="Times New Roman" w:hAnsi="Bookman Old Style" w:cs="Times New Roman"/>
          <w:lang w:eastAsia="ar-SA"/>
        </w:rPr>
      </w:pPr>
    </w:p>
    <w:p w14:paraId="4CD56B87" w14:textId="77777777" w:rsidR="00B566F9" w:rsidRPr="00B566F9" w:rsidRDefault="00B566F9" w:rsidP="00B566F9">
      <w:pPr>
        <w:autoSpaceDE w:val="0"/>
        <w:autoSpaceDN w:val="0"/>
        <w:adjustRightInd w:val="0"/>
        <w:spacing w:after="0" w:line="240" w:lineRule="auto"/>
        <w:rPr>
          <w:rFonts w:ascii="Bookman Old Style" w:eastAsia="Times New Roman" w:hAnsi="Bookman Old Style" w:cs="Times New Roman"/>
          <w:b/>
          <w:lang w:eastAsia="pl-PL"/>
        </w:rPr>
      </w:pPr>
    </w:p>
    <w:p w14:paraId="328AECEA" w14:textId="77777777" w:rsidR="00B566F9" w:rsidRPr="00B566F9" w:rsidRDefault="00B566F9" w:rsidP="00B566F9">
      <w:pPr>
        <w:autoSpaceDE w:val="0"/>
        <w:autoSpaceDN w:val="0"/>
        <w:adjustRightInd w:val="0"/>
        <w:spacing w:after="0" w:line="240" w:lineRule="auto"/>
        <w:jc w:val="center"/>
        <w:rPr>
          <w:rFonts w:ascii="Bookman Old Style" w:eastAsia="Times New Roman" w:hAnsi="Bookman Old Style" w:cs="Times New Roman"/>
          <w:b/>
          <w:lang w:eastAsia="pl-PL"/>
        </w:rPr>
      </w:pPr>
      <w:r w:rsidRPr="00B566F9">
        <w:rPr>
          <w:rFonts w:ascii="Bookman Old Style" w:eastAsia="Times New Roman" w:hAnsi="Bookman Old Style" w:cs="Times New Roman"/>
          <w:b/>
          <w:lang w:eastAsia="pl-PL"/>
        </w:rPr>
        <w:t>Rozdział XX.</w:t>
      </w:r>
    </w:p>
    <w:p w14:paraId="16AFA2CE" w14:textId="77777777" w:rsidR="00B566F9" w:rsidRPr="00B566F9" w:rsidRDefault="00B566F9" w:rsidP="00B566F9">
      <w:pPr>
        <w:autoSpaceDE w:val="0"/>
        <w:autoSpaceDN w:val="0"/>
        <w:adjustRightInd w:val="0"/>
        <w:spacing w:after="0" w:line="240" w:lineRule="auto"/>
        <w:jc w:val="center"/>
        <w:rPr>
          <w:rFonts w:ascii="Bookman Old Style" w:eastAsia="Times New Roman" w:hAnsi="Bookman Old Style" w:cs="Times New Roman"/>
          <w:b/>
          <w:lang w:eastAsia="pl-PL"/>
        </w:rPr>
      </w:pPr>
      <w:r w:rsidRPr="00B566F9">
        <w:rPr>
          <w:rFonts w:ascii="Bookman Old Style" w:eastAsia="Times New Roman" w:hAnsi="Bookman Old Style" w:cs="Times New Roman"/>
          <w:b/>
          <w:lang w:eastAsia="pl-PL"/>
        </w:rPr>
        <w:t xml:space="preserve">Pouczenie o </w:t>
      </w:r>
      <w:r w:rsidRPr="00B566F9">
        <w:rPr>
          <w:rFonts w:ascii="Bookman Old Style" w:eastAsia="TimesNewRoman" w:hAnsi="Bookman Old Style" w:cs="Times New Roman"/>
          <w:b/>
          <w:lang w:eastAsia="pl-PL"/>
        </w:rPr>
        <w:t>ś</w:t>
      </w:r>
      <w:r w:rsidRPr="00B566F9">
        <w:rPr>
          <w:rFonts w:ascii="Bookman Old Style" w:eastAsia="Times New Roman" w:hAnsi="Bookman Old Style" w:cs="Times New Roman"/>
          <w:b/>
          <w:lang w:eastAsia="pl-PL"/>
        </w:rPr>
        <w:t>rodkach ochrony prawnej przysługuj</w:t>
      </w:r>
      <w:r w:rsidRPr="00B566F9">
        <w:rPr>
          <w:rFonts w:ascii="Bookman Old Style" w:eastAsia="TimesNewRoman" w:hAnsi="Bookman Old Style" w:cs="Times New Roman"/>
          <w:b/>
          <w:lang w:eastAsia="pl-PL"/>
        </w:rPr>
        <w:t>ą</w:t>
      </w:r>
      <w:r w:rsidRPr="00B566F9">
        <w:rPr>
          <w:rFonts w:ascii="Bookman Old Style" w:eastAsia="Times New Roman" w:hAnsi="Bookman Old Style" w:cs="Times New Roman"/>
          <w:b/>
          <w:lang w:eastAsia="pl-PL"/>
        </w:rPr>
        <w:t>cych Wykonawcy w toku post</w:t>
      </w:r>
      <w:r w:rsidRPr="00B566F9">
        <w:rPr>
          <w:rFonts w:ascii="Bookman Old Style" w:eastAsia="TimesNewRoman" w:hAnsi="Bookman Old Style" w:cs="Times New Roman"/>
          <w:b/>
          <w:lang w:eastAsia="pl-PL"/>
        </w:rPr>
        <w:t>ę</w:t>
      </w:r>
      <w:r w:rsidRPr="00B566F9">
        <w:rPr>
          <w:rFonts w:ascii="Bookman Old Style" w:eastAsia="Times New Roman" w:hAnsi="Bookman Old Style" w:cs="Times New Roman"/>
          <w:b/>
          <w:lang w:eastAsia="pl-PL"/>
        </w:rPr>
        <w:t>powania o udzielenie zamówienia.</w:t>
      </w:r>
    </w:p>
    <w:p w14:paraId="6B056B7C" w14:textId="77777777" w:rsidR="00B566F9" w:rsidRPr="00B566F9" w:rsidRDefault="00B566F9" w:rsidP="00B65A74">
      <w:pPr>
        <w:spacing w:after="0" w:line="240" w:lineRule="auto"/>
        <w:ind w:left="284" w:hanging="284"/>
        <w:jc w:val="both"/>
        <w:rPr>
          <w:rFonts w:ascii="Bookman Old Style" w:eastAsia="Times New Roman" w:hAnsi="Bookman Old Style" w:cs="Times New Roman"/>
          <w:lang w:bidi="en-US"/>
        </w:rPr>
      </w:pPr>
      <w:r w:rsidRPr="00B566F9">
        <w:rPr>
          <w:rFonts w:ascii="Bookman Old Style" w:eastAsia="Times New Roman" w:hAnsi="Bookman Old Style" w:cs="Times New Roman"/>
          <w:lang w:bidi="en-US"/>
        </w:rPr>
        <w:t>1.</w:t>
      </w:r>
      <w:r w:rsidRPr="00B566F9">
        <w:rPr>
          <w:rFonts w:ascii="Bookman Old Style" w:eastAsia="Times New Roman" w:hAnsi="Bookman Old Style" w:cs="Times New Roman"/>
          <w:lang w:bidi="en-US"/>
        </w:rPr>
        <w:tab/>
        <w:t>Środki ochrony prawnej zostały okre</w:t>
      </w:r>
      <w:r w:rsidRPr="00B566F9">
        <w:rPr>
          <w:rFonts w:ascii="Bookman Old Style" w:eastAsia="TimesNewRoman" w:hAnsi="Bookman Old Style" w:cs="Times New Roman"/>
          <w:lang w:bidi="en-US"/>
        </w:rPr>
        <w:t>ś</w:t>
      </w:r>
      <w:r w:rsidRPr="00B566F9">
        <w:rPr>
          <w:rFonts w:ascii="Bookman Old Style" w:eastAsia="Times New Roman" w:hAnsi="Bookman Old Style" w:cs="Times New Roman"/>
          <w:lang w:bidi="en-US"/>
        </w:rPr>
        <w:t xml:space="preserve">lone w Dziale VI ustawy </w:t>
      </w:r>
      <w:proofErr w:type="spellStart"/>
      <w:r w:rsidRPr="00B566F9">
        <w:rPr>
          <w:rFonts w:ascii="Bookman Old Style" w:eastAsia="Times New Roman" w:hAnsi="Bookman Old Style" w:cs="Times New Roman"/>
          <w:lang w:bidi="en-US"/>
        </w:rPr>
        <w:t>Pzp</w:t>
      </w:r>
      <w:proofErr w:type="spellEnd"/>
      <w:r w:rsidRPr="00B566F9">
        <w:rPr>
          <w:rFonts w:ascii="Bookman Old Style" w:eastAsia="Times New Roman" w:hAnsi="Bookman Old Style" w:cs="Times New Roman"/>
          <w:lang w:bidi="en-US"/>
        </w:rPr>
        <w:t xml:space="preserve">. Środki ochrony prawnej przysługują Wykonawcy oraz innemu podmiotowi, jeżeli ma lub miał interes w uzyskaniu danego zamówienia oraz poniósł lub może ponieść szkodę w wyniku naruszenia przez Zamawiającego przepisów ustawy </w:t>
      </w:r>
      <w:proofErr w:type="spellStart"/>
      <w:r w:rsidRPr="00B566F9">
        <w:rPr>
          <w:rFonts w:ascii="Bookman Old Style" w:eastAsia="Times New Roman" w:hAnsi="Bookman Old Style" w:cs="Times New Roman"/>
          <w:lang w:bidi="en-US"/>
        </w:rPr>
        <w:t>Pzp</w:t>
      </w:r>
      <w:proofErr w:type="spellEnd"/>
      <w:r w:rsidRPr="00B566F9">
        <w:rPr>
          <w:rFonts w:ascii="Bookman Old Style" w:eastAsia="Times New Roman" w:hAnsi="Bookman Old Style" w:cs="Times New Roman"/>
          <w:lang w:bidi="en-US"/>
        </w:rPr>
        <w:t>.</w:t>
      </w:r>
    </w:p>
    <w:p w14:paraId="49F96C28" w14:textId="77777777" w:rsidR="00B566F9" w:rsidRPr="00B566F9" w:rsidRDefault="00B566F9" w:rsidP="00B65A74">
      <w:pPr>
        <w:spacing w:after="0" w:line="240" w:lineRule="auto"/>
        <w:ind w:left="284" w:hanging="284"/>
        <w:jc w:val="both"/>
        <w:rPr>
          <w:rFonts w:ascii="Bookman Old Style" w:eastAsia="Times New Roman" w:hAnsi="Bookman Old Style" w:cs="Times New Roman"/>
          <w:bCs/>
        </w:rPr>
      </w:pPr>
      <w:r w:rsidRPr="00B566F9">
        <w:rPr>
          <w:rFonts w:ascii="Bookman Old Style" w:eastAsia="Times New Roman" w:hAnsi="Bookman Old Style" w:cs="Times New Roman"/>
          <w:lang w:bidi="en-US"/>
        </w:rPr>
        <w:lastRenderedPageBreak/>
        <w:t>2.</w:t>
      </w:r>
      <w:r w:rsidRPr="00B566F9">
        <w:rPr>
          <w:rFonts w:ascii="Bookman Old Style" w:eastAsia="Times New Roman" w:hAnsi="Bookman Old Style" w:cs="Times New Roman"/>
          <w:lang w:bidi="en-US"/>
        </w:rPr>
        <w:tab/>
      </w:r>
      <w:r w:rsidRPr="00B566F9">
        <w:rPr>
          <w:rFonts w:ascii="Bookman Old Style" w:eastAsia="Times New Roman" w:hAnsi="Bookman Old Style" w:cs="Times New Roman"/>
          <w:bCs/>
        </w:rPr>
        <w:t xml:space="preserve">Środki ochrony prawnej wobec ogłoszenia o zamówieniu oraz SIWZ przysługują również organizacjom wpisanym na listę, o której mowa w przepisie art. 154 pkt 5 ustawy </w:t>
      </w:r>
      <w:proofErr w:type="spellStart"/>
      <w:r w:rsidRPr="00B566F9">
        <w:rPr>
          <w:rFonts w:ascii="Bookman Old Style" w:eastAsia="Times New Roman" w:hAnsi="Bookman Old Style" w:cs="Times New Roman"/>
          <w:bCs/>
        </w:rPr>
        <w:t>Pzp</w:t>
      </w:r>
      <w:proofErr w:type="spellEnd"/>
      <w:r w:rsidRPr="00B566F9">
        <w:rPr>
          <w:rFonts w:ascii="Bookman Old Style" w:eastAsia="Times New Roman" w:hAnsi="Bookman Old Style" w:cs="Times New Roman"/>
          <w:bCs/>
        </w:rPr>
        <w:t>.</w:t>
      </w:r>
    </w:p>
    <w:p w14:paraId="00B71AF8" w14:textId="77777777" w:rsidR="00B566F9" w:rsidRPr="00B566F9" w:rsidRDefault="00B566F9" w:rsidP="00B566F9">
      <w:pPr>
        <w:spacing w:after="0" w:line="240" w:lineRule="auto"/>
        <w:jc w:val="both"/>
        <w:rPr>
          <w:rFonts w:ascii="Bookman Old Style" w:eastAsia="Times New Roman" w:hAnsi="Bookman Old Style" w:cs="Times New Roman"/>
          <w:bCs/>
        </w:rPr>
      </w:pPr>
    </w:p>
    <w:p w14:paraId="0B9246CE" w14:textId="77777777" w:rsidR="00B566F9" w:rsidRPr="00B566F9" w:rsidRDefault="00B566F9" w:rsidP="00B566F9">
      <w:pPr>
        <w:autoSpaceDE w:val="0"/>
        <w:autoSpaceDN w:val="0"/>
        <w:adjustRightInd w:val="0"/>
        <w:spacing w:after="0" w:line="240" w:lineRule="auto"/>
        <w:jc w:val="center"/>
        <w:rPr>
          <w:rFonts w:ascii="Bookman Old Style" w:eastAsia="Times New Roman" w:hAnsi="Bookman Old Style" w:cs="Times New Roman"/>
          <w:b/>
          <w:lang w:eastAsia="pl-PL"/>
        </w:rPr>
      </w:pPr>
      <w:r w:rsidRPr="00B566F9">
        <w:rPr>
          <w:rFonts w:ascii="Bookman Old Style" w:eastAsia="Times New Roman" w:hAnsi="Bookman Old Style" w:cs="Times New Roman"/>
          <w:b/>
          <w:lang w:eastAsia="pl-PL"/>
        </w:rPr>
        <w:t>Rozdział XXI.</w:t>
      </w:r>
    </w:p>
    <w:p w14:paraId="05B314D9" w14:textId="77777777" w:rsidR="00B566F9" w:rsidRPr="00B566F9" w:rsidRDefault="00B566F9" w:rsidP="00B566F9">
      <w:pPr>
        <w:autoSpaceDE w:val="0"/>
        <w:autoSpaceDN w:val="0"/>
        <w:adjustRightInd w:val="0"/>
        <w:spacing w:after="0" w:line="240" w:lineRule="auto"/>
        <w:jc w:val="center"/>
        <w:rPr>
          <w:rFonts w:ascii="Bookman Old Style" w:eastAsia="Times New Roman" w:hAnsi="Bookman Old Style" w:cs="Times New Roman"/>
          <w:b/>
          <w:lang w:eastAsia="pl-PL"/>
        </w:rPr>
      </w:pPr>
      <w:r w:rsidRPr="00B566F9">
        <w:rPr>
          <w:rFonts w:ascii="Bookman Old Style" w:eastAsia="Times New Roman" w:hAnsi="Bookman Old Style" w:cs="Times New Roman"/>
          <w:b/>
          <w:lang w:eastAsia="pl-PL"/>
        </w:rPr>
        <w:t>Klauzula informacyjna z art. 13 RODO w celu związanym z postępowaniem o udzielenie zamówienia publicznego.</w:t>
      </w:r>
    </w:p>
    <w:p w14:paraId="423376CD" w14:textId="77777777" w:rsidR="00B566F9" w:rsidRPr="00B566F9" w:rsidRDefault="00B566F9" w:rsidP="00B566F9">
      <w:pPr>
        <w:autoSpaceDE w:val="0"/>
        <w:autoSpaceDN w:val="0"/>
        <w:adjustRightInd w:val="0"/>
        <w:spacing w:after="0" w:line="240" w:lineRule="auto"/>
        <w:jc w:val="center"/>
        <w:rPr>
          <w:rFonts w:ascii="Bookman Old Style" w:eastAsia="Times New Roman" w:hAnsi="Bookman Old Style" w:cs="Times New Roman"/>
          <w:b/>
          <w:lang w:eastAsia="pl-PL"/>
        </w:rPr>
      </w:pPr>
    </w:p>
    <w:p w14:paraId="4B616DE0" w14:textId="77777777" w:rsidR="00B566F9" w:rsidRPr="00B566F9" w:rsidRDefault="00B566F9" w:rsidP="00B566F9">
      <w:pPr>
        <w:spacing w:after="0" w:line="240" w:lineRule="auto"/>
        <w:jc w:val="both"/>
        <w:rPr>
          <w:rFonts w:ascii="Bookman Old Style" w:eastAsia="Calibri" w:hAnsi="Bookman Old Style" w:cs="Times New Roman"/>
        </w:rPr>
      </w:pPr>
      <w:r w:rsidRPr="00B566F9">
        <w:rPr>
          <w:rFonts w:ascii="Bookman Old Style" w:eastAsia="Times New Roman" w:hAnsi="Bookman Old Style" w:cs="Arial"/>
          <w:lang w:eastAsia="pl-PL"/>
        </w:rPr>
        <w:t xml:space="preserve">Zgodnie z art. 13 ust. 1 i 2 </w:t>
      </w:r>
      <w:r w:rsidRPr="00B566F9">
        <w:rPr>
          <w:rFonts w:ascii="Bookman Old Style" w:eastAsia="Calibri" w:hAnsi="Bookman Old Style" w:cs="Arial"/>
        </w:rPr>
        <w:t>rozporządzenia Parlamentu Europejskiego i Rady (UE) 2016/679 z dnia 27 kwietnia 2016 r. w sprawie ochrony osób fizycznych</w:t>
      </w:r>
      <w:r w:rsidRPr="00B566F9">
        <w:rPr>
          <w:rFonts w:ascii="Bookman Old Style" w:eastAsia="Calibri" w:hAnsi="Bookman Old Style" w:cs="Arial"/>
        </w:rPr>
        <w:br/>
        <w:t xml:space="preserve">w związku z przetwarzaniem danych osobowych i w sprawie swobodnego przepływu takich danych oraz uchylenia dyrektywy 95/46/WE (ogólne rozporządzenie o ochronie danych) (Dz. Urz. UE L 119 z 04.05.2016, str. 1), </w:t>
      </w:r>
      <w:r w:rsidRPr="00B566F9">
        <w:rPr>
          <w:rFonts w:ascii="Bookman Old Style" w:eastAsia="Times New Roman" w:hAnsi="Bookman Old Style" w:cs="Arial"/>
          <w:lang w:eastAsia="pl-PL"/>
        </w:rPr>
        <w:t xml:space="preserve">dalej „RODO”, informuję, że: </w:t>
      </w:r>
    </w:p>
    <w:p w14:paraId="73C112F9" w14:textId="77777777" w:rsidR="00B566F9" w:rsidRPr="00B566F9" w:rsidRDefault="00B566F9" w:rsidP="00B566F9">
      <w:pPr>
        <w:numPr>
          <w:ilvl w:val="0"/>
          <w:numId w:val="12"/>
        </w:numPr>
        <w:spacing w:after="150" w:line="240" w:lineRule="auto"/>
        <w:ind w:left="709" w:hanging="283"/>
        <w:contextualSpacing/>
        <w:jc w:val="both"/>
        <w:rPr>
          <w:rFonts w:ascii="Bookman Old Style" w:eastAsia="Times New Roman" w:hAnsi="Bookman Old Style" w:cs="Arial"/>
          <w:i/>
          <w:lang w:eastAsia="pl-PL"/>
        </w:rPr>
      </w:pPr>
      <w:r w:rsidRPr="00B566F9">
        <w:rPr>
          <w:rFonts w:ascii="Bookman Old Style" w:eastAsia="Times New Roman" w:hAnsi="Bookman Old Style" w:cs="Arial"/>
          <w:lang w:eastAsia="pl-PL"/>
        </w:rPr>
        <w:t xml:space="preserve">administratorem Pani/Pana danych osobowych jest </w:t>
      </w:r>
      <w:r w:rsidRPr="00B566F9">
        <w:rPr>
          <w:rFonts w:ascii="Bookman Old Style" w:eastAsia="Calibri" w:hAnsi="Bookman Old Style" w:cs="Arial"/>
        </w:rPr>
        <w:t xml:space="preserve">Polska Akademia Nauk, pl. Defilad 1, 00-901 Warszawa, PKiN, </w:t>
      </w:r>
      <w:hyperlink r:id="rId10" w:history="1">
        <w:r w:rsidRPr="00B566F9">
          <w:rPr>
            <w:rFonts w:ascii="Bookman Old Style" w:eastAsia="Calibri" w:hAnsi="Bookman Old Style" w:cs="Arial"/>
            <w:color w:val="0000FF"/>
            <w:u w:val="single"/>
          </w:rPr>
          <w:t>zp@pan.pl</w:t>
        </w:r>
      </w:hyperlink>
      <w:r w:rsidRPr="00B566F9">
        <w:rPr>
          <w:rFonts w:ascii="Bookman Old Style" w:eastAsia="Calibri" w:hAnsi="Bookman Old Style" w:cs="Arial"/>
        </w:rPr>
        <w:t>, jednostka pomocnicza: Polska Akademia Nauk Dom Seniora, ul. Chodkiewicza 3/5, 05-510 Konstancin-Jeziorna, domseniora@ds.pan.pl;</w:t>
      </w:r>
    </w:p>
    <w:p w14:paraId="5101CA2D" w14:textId="77777777" w:rsidR="00B566F9" w:rsidRPr="00B566F9" w:rsidRDefault="00B566F9" w:rsidP="00B566F9">
      <w:pPr>
        <w:numPr>
          <w:ilvl w:val="0"/>
          <w:numId w:val="12"/>
        </w:numPr>
        <w:spacing w:after="150" w:line="240" w:lineRule="auto"/>
        <w:ind w:left="709" w:hanging="283"/>
        <w:contextualSpacing/>
        <w:jc w:val="both"/>
        <w:rPr>
          <w:rFonts w:ascii="Bookman Old Style" w:eastAsia="Times New Roman" w:hAnsi="Bookman Old Style" w:cs="Arial"/>
          <w:i/>
          <w:lang w:eastAsia="pl-PL"/>
        </w:rPr>
      </w:pPr>
      <w:r w:rsidRPr="00B566F9">
        <w:rPr>
          <w:rFonts w:ascii="Bookman Old Style" w:eastAsia="Times New Roman" w:hAnsi="Bookman Old Style" w:cs="Arial"/>
          <w:lang w:eastAsia="pl-PL"/>
        </w:rPr>
        <w:t xml:space="preserve">kontakt do inspektora ochrony danych osobowych w </w:t>
      </w:r>
      <w:r w:rsidRPr="00B566F9">
        <w:rPr>
          <w:rFonts w:ascii="Bookman Old Style" w:eastAsia="Calibri" w:hAnsi="Bookman Old Style" w:cs="Times New Roman"/>
        </w:rPr>
        <w:t>Polskiej Akademii Nauk</w:t>
      </w:r>
      <w:r w:rsidRPr="00B566F9">
        <w:rPr>
          <w:rFonts w:ascii="Bookman Old Style" w:eastAsia="Times New Roman" w:hAnsi="Bookman Old Style" w:cs="Arial"/>
          <w:lang w:eastAsia="pl-PL"/>
        </w:rPr>
        <w:t xml:space="preserve">, </w:t>
      </w:r>
      <w:hyperlink r:id="rId11" w:history="1">
        <w:r w:rsidRPr="00B566F9">
          <w:rPr>
            <w:rFonts w:ascii="Bookman Old Style" w:eastAsia="Calibri" w:hAnsi="Bookman Old Style" w:cs="Times New Roman"/>
            <w:u w:val="single"/>
          </w:rPr>
          <w:t>iod@pan.pl</w:t>
        </w:r>
      </w:hyperlink>
      <w:r w:rsidRPr="00B566F9">
        <w:rPr>
          <w:rFonts w:ascii="Bookman Old Style" w:eastAsia="Times New Roman" w:hAnsi="Bookman Old Style" w:cs="Arial"/>
          <w:lang w:eastAsia="pl-PL"/>
        </w:rPr>
        <w:t>;</w:t>
      </w:r>
    </w:p>
    <w:p w14:paraId="4CB5F398" w14:textId="77777777" w:rsidR="00B566F9" w:rsidRPr="00B566F9" w:rsidRDefault="00B566F9" w:rsidP="00B566F9">
      <w:pPr>
        <w:numPr>
          <w:ilvl w:val="0"/>
          <w:numId w:val="12"/>
        </w:numPr>
        <w:spacing w:after="150" w:line="240" w:lineRule="auto"/>
        <w:ind w:left="709" w:hanging="283"/>
        <w:contextualSpacing/>
        <w:jc w:val="both"/>
        <w:rPr>
          <w:rFonts w:ascii="Bookman Old Style" w:eastAsia="Calibri" w:hAnsi="Bookman Old Style" w:cs="Times New Roman"/>
        </w:rPr>
      </w:pPr>
      <w:r w:rsidRPr="00B566F9">
        <w:rPr>
          <w:rFonts w:ascii="Bookman Old Style" w:eastAsia="Times New Roman" w:hAnsi="Bookman Old Style" w:cs="Arial"/>
          <w:lang w:eastAsia="pl-PL"/>
        </w:rPr>
        <w:t xml:space="preserve">Pani/Pana dane osobowe przetwarzane będą na podstawie art. 6 ust. 1 lit. c RODO w celu </w:t>
      </w:r>
      <w:r w:rsidRPr="00B566F9">
        <w:rPr>
          <w:rFonts w:ascii="Bookman Old Style" w:eastAsia="Calibri" w:hAnsi="Bookman Old Style" w:cs="Arial"/>
        </w:rPr>
        <w:t>związanym z postępowaniem o udzielenie zamówienia publicznego /dane identyfikujące postępowanie, np. nazwa, numer/</w:t>
      </w:r>
      <w:r w:rsidRPr="00B566F9">
        <w:rPr>
          <w:rFonts w:ascii="Bookman Old Style" w:eastAsia="Calibri" w:hAnsi="Bookman Old Style" w:cs="Arial"/>
        </w:rPr>
        <w:br/>
        <w:t xml:space="preserve">„ Przebudowa i zmiana sposobu użytkowania istniejących pomieszczeń mieszkalnych na </w:t>
      </w:r>
      <w:proofErr w:type="spellStart"/>
      <w:r w:rsidRPr="00B566F9">
        <w:rPr>
          <w:rFonts w:ascii="Bookman Old Style" w:eastAsia="Calibri" w:hAnsi="Bookman Old Style" w:cs="Arial"/>
        </w:rPr>
        <w:t>socjalno</w:t>
      </w:r>
      <w:proofErr w:type="spellEnd"/>
      <w:r w:rsidRPr="00B566F9">
        <w:rPr>
          <w:rFonts w:ascii="Bookman Old Style" w:eastAsia="Calibri" w:hAnsi="Bookman Old Style" w:cs="Arial"/>
        </w:rPr>
        <w:t xml:space="preserve"> – biurowe w budynku Domu Seniora PAN przy ul. Chodkiewicza 3/5 w Konstancinie - Jeziornej</w:t>
      </w:r>
      <w:r w:rsidRPr="00B566F9">
        <w:rPr>
          <w:rFonts w:ascii="Bookman Old Style" w:eastAsia="Calibri" w:hAnsi="Bookman Old Style" w:cs="Arial"/>
          <w:b/>
        </w:rPr>
        <w:t xml:space="preserve"> </w:t>
      </w:r>
      <w:r w:rsidRPr="00B566F9">
        <w:rPr>
          <w:rFonts w:ascii="Bookman Old Style" w:eastAsia="Calibri" w:hAnsi="Bookman Old Style" w:cs="Arial"/>
        </w:rPr>
        <w:t xml:space="preserve">” – znak sprawy nr </w:t>
      </w:r>
      <w:r w:rsidRPr="00B566F9">
        <w:rPr>
          <w:rFonts w:ascii="Bookman Old Style" w:eastAsia="Times New Roman" w:hAnsi="Bookman Old Style" w:cs="Times New Roman"/>
          <w:lang w:bidi="en-US"/>
        </w:rPr>
        <w:t>1/ZP/2019</w:t>
      </w:r>
      <w:r w:rsidRPr="00B566F9">
        <w:rPr>
          <w:rFonts w:ascii="Bookman Old Style" w:eastAsia="Calibri" w:hAnsi="Bookman Old Style" w:cs="Arial"/>
        </w:rPr>
        <w:t xml:space="preserve">, prowadzonym w trybie przetargu nieograniczonego, </w:t>
      </w:r>
      <w:r w:rsidRPr="00B566F9">
        <w:rPr>
          <w:rFonts w:ascii="Bookman Old Style" w:eastAsia="Calibri" w:hAnsi="Bookman Old Style" w:cs="Times New Roman"/>
        </w:rPr>
        <w:t>a w przypadku danych osobowych przekazanych przez Wykonawcę, którego oferta została wybrana  - także na podstawie art. 6 ust. 1 lit. b), w celu zawarcia i realizacji umowy o zamówienie publiczne;</w:t>
      </w:r>
    </w:p>
    <w:p w14:paraId="7B4EE07D" w14:textId="77777777" w:rsidR="00B566F9" w:rsidRPr="00B566F9" w:rsidRDefault="00B566F9" w:rsidP="00B566F9">
      <w:pPr>
        <w:numPr>
          <w:ilvl w:val="0"/>
          <w:numId w:val="12"/>
        </w:numPr>
        <w:spacing w:after="150" w:line="240" w:lineRule="auto"/>
        <w:ind w:left="709" w:hanging="283"/>
        <w:contextualSpacing/>
        <w:jc w:val="both"/>
        <w:rPr>
          <w:rFonts w:ascii="Bookman Old Style" w:eastAsia="Times New Roman" w:hAnsi="Bookman Old Style" w:cs="Arial"/>
          <w:i/>
          <w:lang w:eastAsia="pl-PL"/>
        </w:rPr>
      </w:pPr>
      <w:r w:rsidRPr="00B566F9">
        <w:rPr>
          <w:rFonts w:ascii="Bookman Old Style" w:eastAsia="Calibri" w:hAnsi="Bookman Old Style" w:cs="Times New Roman"/>
        </w:rPr>
        <w:t>odbiorcami Pani/Pana danych osobowych będą osoby lub podmioty</w:t>
      </w:r>
      <w:r w:rsidRPr="00B566F9">
        <w:rPr>
          <w:rFonts w:ascii="Bookman Old Style" w:eastAsia="Times New Roman" w:hAnsi="Bookman Old Style" w:cs="Arial"/>
          <w:lang w:eastAsia="pl-PL"/>
        </w:rPr>
        <w:t>, którym udostępniona zostanie dokumentacja postępowania w oparciu o art. 8 oraz art. 96 ust. 3 ustawy z dnia 29 stycznia 2004 r. – Prawo zamówień publicznych (</w:t>
      </w:r>
      <w:r w:rsidRPr="00B566F9">
        <w:rPr>
          <w:rFonts w:ascii="Bookman Old Style" w:eastAsia="Times New Roman" w:hAnsi="Bookman Old Style" w:cs="Times New Roman"/>
          <w:spacing w:val="-8"/>
          <w:lang w:bidi="en-US"/>
        </w:rPr>
        <w:t>Dz. U. z 2018 r., poz. 1986 ze zm</w:t>
      </w:r>
      <w:r w:rsidRPr="00B566F9">
        <w:rPr>
          <w:rFonts w:ascii="Bookman Old Style" w:eastAsia="Times New Roman" w:hAnsi="Bookman Old Style" w:cs="Arial"/>
          <w:lang w:eastAsia="pl-PL"/>
        </w:rPr>
        <w:t xml:space="preserve">.), dalej „ustawa </w:t>
      </w:r>
      <w:proofErr w:type="spellStart"/>
      <w:r w:rsidRPr="00B566F9">
        <w:rPr>
          <w:rFonts w:ascii="Bookman Old Style" w:eastAsia="Times New Roman" w:hAnsi="Bookman Old Style" w:cs="Arial"/>
          <w:lang w:eastAsia="pl-PL"/>
        </w:rPr>
        <w:t>Pzp</w:t>
      </w:r>
      <w:proofErr w:type="spellEnd"/>
      <w:r w:rsidRPr="00B566F9">
        <w:rPr>
          <w:rFonts w:ascii="Bookman Old Style" w:eastAsia="Times New Roman" w:hAnsi="Bookman Old Style" w:cs="Arial"/>
          <w:lang w:eastAsia="pl-PL"/>
        </w:rPr>
        <w:t>” lub ustawę z dnia 13 października 2016 r. o dostępie do informacji publicznej (Dz. U. z 2016 r., poz. 1764) lub inne przepisy prawa lub umowy zawarte przez zamawiającego;</w:t>
      </w:r>
    </w:p>
    <w:p w14:paraId="1C07062F" w14:textId="77777777" w:rsidR="00B566F9" w:rsidRPr="00B566F9" w:rsidRDefault="00B566F9" w:rsidP="00B566F9">
      <w:pPr>
        <w:numPr>
          <w:ilvl w:val="0"/>
          <w:numId w:val="12"/>
        </w:numPr>
        <w:spacing w:after="150" w:line="240" w:lineRule="auto"/>
        <w:ind w:left="709" w:hanging="283"/>
        <w:contextualSpacing/>
        <w:jc w:val="both"/>
        <w:rPr>
          <w:rFonts w:ascii="Bookman Old Style" w:eastAsia="Times New Roman" w:hAnsi="Bookman Old Style" w:cs="Arial"/>
          <w:lang w:eastAsia="pl-PL"/>
        </w:rPr>
      </w:pPr>
      <w:r w:rsidRPr="00B566F9">
        <w:rPr>
          <w:rFonts w:ascii="Bookman Old Style" w:eastAsia="Times New Roman" w:hAnsi="Bookman Old Style" w:cs="Arial"/>
          <w:lang w:eastAsia="pl-PL"/>
        </w:rPr>
        <w:t xml:space="preserve">Pani/Pana dane osobowe będą przechowywane, zgodnie z art. 97 ust. 1 ustawy </w:t>
      </w:r>
      <w:proofErr w:type="spellStart"/>
      <w:r w:rsidRPr="00B566F9">
        <w:rPr>
          <w:rFonts w:ascii="Bookman Old Style" w:eastAsia="Times New Roman" w:hAnsi="Bookman Old Style" w:cs="Arial"/>
          <w:lang w:eastAsia="pl-PL"/>
        </w:rPr>
        <w:t>Pzp</w:t>
      </w:r>
      <w:proofErr w:type="spellEnd"/>
      <w:r w:rsidRPr="00B566F9">
        <w:rPr>
          <w:rFonts w:ascii="Bookman Old Style" w:eastAsia="Times New Roman" w:hAnsi="Bookman Old Style" w:cs="Arial"/>
          <w:lang w:eastAsia="pl-PL"/>
        </w:rPr>
        <w:t>, przez okres 4 lat od dnia zakończenia postępowania o udzielenie zamówienia, a jeżeli czas trwania umowy przekracza 4 lata, okres przechowywania obejmuje cały czas trwania umowy oraz przez okres archiwizacji dokumentów wynikający z przepisów wewnętrznych administratora danych;</w:t>
      </w:r>
    </w:p>
    <w:p w14:paraId="54850CC5" w14:textId="77777777" w:rsidR="00B566F9" w:rsidRPr="00B566F9" w:rsidRDefault="00B566F9" w:rsidP="00B566F9">
      <w:pPr>
        <w:numPr>
          <w:ilvl w:val="0"/>
          <w:numId w:val="12"/>
        </w:numPr>
        <w:spacing w:after="150" w:line="240" w:lineRule="auto"/>
        <w:ind w:left="709" w:hanging="283"/>
        <w:contextualSpacing/>
        <w:jc w:val="both"/>
        <w:rPr>
          <w:rFonts w:ascii="Bookman Old Style" w:eastAsia="Times New Roman" w:hAnsi="Bookman Old Style" w:cs="Arial"/>
          <w:lang w:eastAsia="pl-PL"/>
        </w:rPr>
      </w:pPr>
      <w:r w:rsidRPr="00B566F9">
        <w:rPr>
          <w:rFonts w:ascii="Bookman Old Style" w:eastAsia="Times New Roman" w:hAnsi="Bookman Old Style" w:cs="Arial"/>
          <w:lang w:eastAsia="pl-PL"/>
        </w:rPr>
        <w:t xml:space="preserve">obowiązek podania przez Panią/Pana danych osobowych bezpośrednio Pani/Pana dotyczących jest wymogiem ustawowym określonym w przepisach ustawy </w:t>
      </w:r>
      <w:proofErr w:type="spellStart"/>
      <w:r w:rsidRPr="00B566F9">
        <w:rPr>
          <w:rFonts w:ascii="Bookman Old Style" w:eastAsia="Times New Roman" w:hAnsi="Bookman Old Style" w:cs="Arial"/>
          <w:lang w:eastAsia="pl-PL"/>
        </w:rPr>
        <w:t>Pzp</w:t>
      </w:r>
      <w:proofErr w:type="spellEnd"/>
      <w:r w:rsidRPr="00B566F9">
        <w:rPr>
          <w:rFonts w:ascii="Bookman Old Style" w:eastAsia="Times New Roman" w:hAnsi="Bookman Old Style" w:cs="Arial"/>
          <w:lang w:eastAsia="pl-PL"/>
        </w:rPr>
        <w:t xml:space="preserve">, związanym z udziałem w postępowaniu o udzielenie zamówienia publicznego, a w przypadku danych osobowych przekazanych przez Wykonawcę, którego oferta została wybrana - także z zawarciem i realizacją umowy; konsekwencje niepodania określonych danych wynikają z ustawy </w:t>
      </w:r>
      <w:proofErr w:type="spellStart"/>
      <w:r w:rsidRPr="00B566F9">
        <w:rPr>
          <w:rFonts w:ascii="Bookman Old Style" w:eastAsia="Times New Roman" w:hAnsi="Bookman Old Style" w:cs="Arial"/>
          <w:lang w:eastAsia="pl-PL"/>
        </w:rPr>
        <w:t>Pzp</w:t>
      </w:r>
      <w:proofErr w:type="spellEnd"/>
      <w:r w:rsidRPr="00B566F9">
        <w:rPr>
          <w:rFonts w:ascii="Bookman Old Style" w:eastAsia="Times New Roman" w:hAnsi="Bookman Old Style" w:cs="Arial"/>
          <w:lang w:eastAsia="pl-PL"/>
        </w:rPr>
        <w:t>;</w:t>
      </w:r>
    </w:p>
    <w:p w14:paraId="0F47B74A" w14:textId="77777777" w:rsidR="00B566F9" w:rsidRPr="00B566F9" w:rsidRDefault="00B566F9" w:rsidP="00B566F9">
      <w:pPr>
        <w:numPr>
          <w:ilvl w:val="0"/>
          <w:numId w:val="12"/>
        </w:numPr>
        <w:spacing w:after="150" w:line="240" w:lineRule="auto"/>
        <w:ind w:left="709" w:hanging="283"/>
        <w:contextualSpacing/>
        <w:jc w:val="both"/>
        <w:rPr>
          <w:rFonts w:ascii="Bookman Old Style" w:eastAsia="Times New Roman" w:hAnsi="Bookman Old Style" w:cs="Arial"/>
          <w:i/>
          <w:lang w:eastAsia="pl-PL"/>
        </w:rPr>
      </w:pPr>
      <w:r w:rsidRPr="00B566F9">
        <w:rPr>
          <w:rFonts w:ascii="Bookman Old Style" w:eastAsia="Times New Roman" w:hAnsi="Bookman Old Style" w:cs="Arial"/>
          <w:lang w:eastAsia="pl-PL"/>
        </w:rPr>
        <w:t>w odniesieniu do Pani/Pana danych osobowych decyzje nie będą podejmowane w sposób zautomatyzowany, stosowanie do art. 22 RODO;</w:t>
      </w:r>
    </w:p>
    <w:p w14:paraId="4D4F3D91" w14:textId="77777777" w:rsidR="00B566F9" w:rsidRPr="00B566F9" w:rsidRDefault="00B566F9" w:rsidP="00B566F9">
      <w:pPr>
        <w:numPr>
          <w:ilvl w:val="0"/>
          <w:numId w:val="12"/>
        </w:numPr>
        <w:spacing w:after="150" w:line="240" w:lineRule="auto"/>
        <w:ind w:left="709" w:hanging="283"/>
        <w:contextualSpacing/>
        <w:jc w:val="both"/>
        <w:rPr>
          <w:rFonts w:ascii="Bookman Old Style" w:eastAsia="Times New Roman" w:hAnsi="Bookman Old Style" w:cs="Arial"/>
          <w:i/>
          <w:lang w:eastAsia="pl-PL"/>
        </w:rPr>
      </w:pPr>
      <w:r w:rsidRPr="00B566F9">
        <w:rPr>
          <w:rFonts w:ascii="Bookman Old Style" w:eastAsia="Times New Roman" w:hAnsi="Bookman Old Style" w:cs="Arial"/>
          <w:lang w:eastAsia="pl-PL"/>
        </w:rPr>
        <w:t>posiada Pani/Pan:</w:t>
      </w:r>
    </w:p>
    <w:p w14:paraId="73F9B98A" w14:textId="77777777" w:rsidR="00B566F9" w:rsidRPr="00B566F9" w:rsidRDefault="00B566F9" w:rsidP="00B566F9">
      <w:pPr>
        <w:numPr>
          <w:ilvl w:val="0"/>
          <w:numId w:val="14"/>
        </w:numPr>
        <w:spacing w:after="150" w:line="240" w:lineRule="auto"/>
        <w:ind w:left="993" w:hanging="284"/>
        <w:contextualSpacing/>
        <w:jc w:val="both"/>
        <w:rPr>
          <w:rFonts w:ascii="Bookman Old Style" w:eastAsia="Times New Roman" w:hAnsi="Bookman Old Style" w:cs="Arial"/>
          <w:lang w:eastAsia="pl-PL"/>
        </w:rPr>
      </w:pPr>
      <w:r w:rsidRPr="00B566F9">
        <w:rPr>
          <w:rFonts w:ascii="Bookman Old Style" w:eastAsia="Times New Roman" w:hAnsi="Bookman Old Style" w:cs="Arial"/>
          <w:lang w:eastAsia="pl-PL"/>
        </w:rPr>
        <w:t>na podstawie art. 15 RODO prawo dostępu do danych osobowych Pani/Pana dotyczących;</w:t>
      </w:r>
    </w:p>
    <w:p w14:paraId="4E4FE97B" w14:textId="77777777" w:rsidR="00B566F9" w:rsidRPr="00B566F9" w:rsidRDefault="00B566F9" w:rsidP="00B566F9">
      <w:pPr>
        <w:numPr>
          <w:ilvl w:val="0"/>
          <w:numId w:val="14"/>
        </w:numPr>
        <w:spacing w:after="150" w:line="240" w:lineRule="auto"/>
        <w:ind w:left="993" w:hanging="284"/>
        <w:contextualSpacing/>
        <w:jc w:val="both"/>
        <w:rPr>
          <w:rFonts w:ascii="Bookman Old Style" w:eastAsia="Times New Roman" w:hAnsi="Bookman Old Style" w:cs="Arial"/>
          <w:lang w:eastAsia="pl-PL"/>
        </w:rPr>
      </w:pPr>
      <w:r w:rsidRPr="00B566F9">
        <w:rPr>
          <w:rFonts w:ascii="Bookman Old Style" w:eastAsia="Times New Roman" w:hAnsi="Bookman Old Style" w:cs="Arial"/>
          <w:lang w:eastAsia="pl-PL"/>
        </w:rPr>
        <w:lastRenderedPageBreak/>
        <w:t>na podstawie art. 16 RODO prawo do sprostowania Pani/Pana danych osobowych</w:t>
      </w:r>
      <w:r w:rsidRPr="00B566F9">
        <w:rPr>
          <w:rFonts w:ascii="Bookman Old Style" w:eastAsia="Times New Roman" w:hAnsi="Bookman Old Style" w:cs="Arial"/>
          <w:vertAlign w:val="superscript"/>
          <w:lang w:eastAsia="pl-PL"/>
        </w:rPr>
        <w:footnoteReference w:id="2"/>
      </w:r>
      <w:r w:rsidRPr="00B566F9">
        <w:rPr>
          <w:rFonts w:ascii="Bookman Old Style" w:eastAsia="Times New Roman" w:hAnsi="Bookman Old Style" w:cs="Arial"/>
          <w:lang w:eastAsia="pl-PL"/>
        </w:rPr>
        <w:t>;</w:t>
      </w:r>
    </w:p>
    <w:p w14:paraId="6ABCE162" w14:textId="77777777" w:rsidR="00B566F9" w:rsidRPr="00B566F9" w:rsidRDefault="00B566F9" w:rsidP="00B566F9">
      <w:pPr>
        <w:numPr>
          <w:ilvl w:val="0"/>
          <w:numId w:val="14"/>
        </w:numPr>
        <w:spacing w:after="150" w:line="240" w:lineRule="auto"/>
        <w:ind w:left="993" w:hanging="284"/>
        <w:contextualSpacing/>
        <w:jc w:val="both"/>
        <w:rPr>
          <w:rFonts w:ascii="Bookman Old Style" w:eastAsia="Times New Roman" w:hAnsi="Bookman Old Style" w:cs="Arial"/>
          <w:lang w:eastAsia="pl-PL"/>
        </w:rPr>
      </w:pPr>
      <w:r w:rsidRPr="00B566F9">
        <w:rPr>
          <w:rFonts w:ascii="Bookman Old Style" w:eastAsia="Times New Roman" w:hAnsi="Bookman Old Style" w:cs="Arial"/>
          <w:lang w:eastAsia="pl-PL"/>
        </w:rPr>
        <w:t>na podstawie art. 18 RODO prawo żądania od administratora ograniczenia przetwarzania danych osobowych z zastrzeżeniem przypadków, o których mowa w art. 18 ust. 2 RODO</w:t>
      </w:r>
      <w:r w:rsidRPr="00B566F9">
        <w:rPr>
          <w:rFonts w:ascii="Bookman Old Style" w:eastAsia="Times New Roman" w:hAnsi="Bookman Old Style" w:cs="Arial"/>
          <w:vertAlign w:val="superscript"/>
          <w:lang w:eastAsia="pl-PL"/>
        </w:rPr>
        <w:footnoteReference w:id="3"/>
      </w:r>
      <w:r w:rsidRPr="00B566F9">
        <w:rPr>
          <w:rFonts w:ascii="Bookman Old Style" w:eastAsia="Times New Roman" w:hAnsi="Bookman Old Style" w:cs="Arial"/>
          <w:lang w:eastAsia="pl-PL"/>
        </w:rPr>
        <w:t xml:space="preserve">;  </w:t>
      </w:r>
    </w:p>
    <w:p w14:paraId="6B1F544D" w14:textId="77777777" w:rsidR="00B566F9" w:rsidRPr="00B566F9" w:rsidRDefault="00B566F9" w:rsidP="00B566F9">
      <w:pPr>
        <w:numPr>
          <w:ilvl w:val="0"/>
          <w:numId w:val="14"/>
        </w:numPr>
        <w:spacing w:after="150" w:line="240" w:lineRule="auto"/>
        <w:ind w:left="993" w:hanging="284"/>
        <w:contextualSpacing/>
        <w:jc w:val="both"/>
        <w:rPr>
          <w:rFonts w:ascii="Bookman Old Style" w:eastAsia="Times New Roman" w:hAnsi="Bookman Old Style" w:cs="Arial"/>
          <w:i/>
          <w:lang w:eastAsia="pl-PL"/>
        </w:rPr>
      </w:pPr>
      <w:r w:rsidRPr="00B566F9">
        <w:rPr>
          <w:rFonts w:ascii="Bookman Old Style" w:eastAsia="Times New Roman" w:hAnsi="Bookman Old Style" w:cs="Arial"/>
          <w:lang w:eastAsia="pl-PL"/>
        </w:rPr>
        <w:t>prawo do wniesienia skargi do Prezesa Urzędu Ochrony Danych Osobowych, gdy uzna Pani/Pan, że przetwarzanie danych osobowych Pani/Pana dotyczących narusza przepisy RODO;</w:t>
      </w:r>
    </w:p>
    <w:p w14:paraId="2BF1F6CD" w14:textId="77777777" w:rsidR="00B566F9" w:rsidRPr="00B566F9" w:rsidRDefault="00B566F9" w:rsidP="00B566F9">
      <w:pPr>
        <w:numPr>
          <w:ilvl w:val="0"/>
          <w:numId w:val="13"/>
        </w:numPr>
        <w:spacing w:after="150" w:line="240" w:lineRule="auto"/>
        <w:ind w:left="426"/>
        <w:contextualSpacing/>
        <w:jc w:val="both"/>
        <w:rPr>
          <w:rFonts w:ascii="Bookman Old Style" w:eastAsia="Times New Roman" w:hAnsi="Bookman Old Style" w:cs="Arial"/>
          <w:i/>
          <w:lang w:eastAsia="pl-PL"/>
        </w:rPr>
      </w:pPr>
      <w:r w:rsidRPr="00B566F9">
        <w:rPr>
          <w:rFonts w:ascii="Bookman Old Style" w:eastAsia="Times New Roman" w:hAnsi="Bookman Old Style" w:cs="Arial"/>
          <w:lang w:eastAsia="pl-PL"/>
        </w:rPr>
        <w:t>nie przysługuje Pani/Panu:</w:t>
      </w:r>
    </w:p>
    <w:p w14:paraId="7C95CE71" w14:textId="77777777" w:rsidR="00B566F9" w:rsidRPr="00B566F9" w:rsidRDefault="00B566F9" w:rsidP="00B566F9">
      <w:pPr>
        <w:numPr>
          <w:ilvl w:val="0"/>
          <w:numId w:val="15"/>
        </w:numPr>
        <w:spacing w:after="150" w:line="240" w:lineRule="auto"/>
        <w:ind w:left="851" w:hanging="142"/>
        <w:contextualSpacing/>
        <w:jc w:val="both"/>
        <w:rPr>
          <w:rFonts w:ascii="Bookman Old Style" w:eastAsia="Times New Roman" w:hAnsi="Bookman Old Style" w:cs="Arial"/>
          <w:i/>
          <w:lang w:eastAsia="pl-PL"/>
        </w:rPr>
      </w:pPr>
      <w:r w:rsidRPr="00B566F9">
        <w:rPr>
          <w:rFonts w:ascii="Bookman Old Style" w:eastAsia="Times New Roman" w:hAnsi="Bookman Old Style" w:cs="Arial"/>
          <w:lang w:eastAsia="pl-PL"/>
        </w:rPr>
        <w:t xml:space="preserve">  w związku z art. 17 ust. 3 lit. b, d lub e RODO prawo do usunięcia danych       </w:t>
      </w:r>
    </w:p>
    <w:p w14:paraId="1A1DB931" w14:textId="77777777" w:rsidR="00B566F9" w:rsidRPr="00B566F9" w:rsidRDefault="00B566F9" w:rsidP="00B566F9">
      <w:pPr>
        <w:spacing w:after="150" w:line="240" w:lineRule="auto"/>
        <w:contextualSpacing/>
        <w:jc w:val="both"/>
        <w:rPr>
          <w:rFonts w:ascii="Bookman Old Style" w:eastAsia="Times New Roman" w:hAnsi="Bookman Old Style" w:cs="Arial"/>
          <w:i/>
          <w:lang w:eastAsia="pl-PL"/>
        </w:rPr>
      </w:pPr>
      <w:r w:rsidRPr="00B566F9">
        <w:rPr>
          <w:rFonts w:ascii="Bookman Old Style" w:eastAsia="Times New Roman" w:hAnsi="Bookman Old Style" w:cs="Arial"/>
          <w:lang w:eastAsia="pl-PL"/>
        </w:rPr>
        <w:t xml:space="preserve">  osobowych;</w:t>
      </w:r>
    </w:p>
    <w:p w14:paraId="01565543" w14:textId="77777777" w:rsidR="00B566F9" w:rsidRPr="00B566F9" w:rsidRDefault="00B566F9" w:rsidP="00B566F9">
      <w:pPr>
        <w:numPr>
          <w:ilvl w:val="0"/>
          <w:numId w:val="15"/>
        </w:numPr>
        <w:spacing w:after="0" w:line="240" w:lineRule="auto"/>
        <w:ind w:left="993" w:hanging="284"/>
        <w:contextualSpacing/>
        <w:jc w:val="both"/>
        <w:rPr>
          <w:rFonts w:ascii="Bookman Old Style" w:eastAsia="Times New Roman" w:hAnsi="Bookman Old Style" w:cs="Arial"/>
          <w:lang w:eastAsia="pl-PL"/>
        </w:rPr>
      </w:pPr>
      <w:r w:rsidRPr="00B566F9">
        <w:rPr>
          <w:rFonts w:ascii="Bookman Old Style" w:eastAsia="Times New Roman" w:hAnsi="Bookman Old Style" w:cs="Arial"/>
          <w:lang w:eastAsia="pl-PL"/>
        </w:rPr>
        <w:t>prawo do przenoszenia danych osobowych, o którym mowa w art. 20 RODO;</w:t>
      </w:r>
    </w:p>
    <w:p w14:paraId="68119140" w14:textId="77777777" w:rsidR="00B566F9" w:rsidRPr="00B566F9" w:rsidRDefault="00B566F9" w:rsidP="00B566F9">
      <w:pPr>
        <w:numPr>
          <w:ilvl w:val="0"/>
          <w:numId w:val="15"/>
        </w:numPr>
        <w:spacing w:after="0" w:line="240" w:lineRule="auto"/>
        <w:ind w:left="709" w:hanging="283"/>
        <w:contextualSpacing/>
        <w:jc w:val="both"/>
        <w:rPr>
          <w:rFonts w:ascii="Bookman Old Style" w:eastAsia="Times New Roman" w:hAnsi="Bookman Old Style" w:cs="Arial"/>
          <w:lang w:eastAsia="pl-PL"/>
        </w:rPr>
      </w:pPr>
      <w:r w:rsidRPr="00B566F9">
        <w:rPr>
          <w:rFonts w:ascii="Bookman Old Style" w:eastAsia="Times New Roman" w:hAnsi="Bookman Old Style" w:cs="Arial"/>
          <w:lang w:eastAsia="pl-PL"/>
        </w:rPr>
        <w:t>na podstawie art. 21 RODO prawo sprzeciwu, wobec przetwarzania danych osobowych, gdyż podstawą prawną przetwarzania Pani/Pana danych osobowych jest art. 6 ust. 1 lit. c RODO, (a w przypadku Wykonawcy, którego oferta została wybrana i z którym Zamawiający zawrze umowę  - także art. 6 ust. 1 lit. b RODO).</w:t>
      </w:r>
    </w:p>
    <w:p w14:paraId="04FE4103" w14:textId="77777777" w:rsidR="00B566F9" w:rsidRPr="00B566F9" w:rsidRDefault="00B566F9" w:rsidP="00B566F9">
      <w:pPr>
        <w:spacing w:after="0" w:line="240" w:lineRule="auto"/>
        <w:jc w:val="both"/>
        <w:rPr>
          <w:rFonts w:ascii="Bookman Old Style" w:eastAsia="Times New Roman" w:hAnsi="Bookman Old Style" w:cs="Times New Roman"/>
          <w:bCs/>
        </w:rPr>
      </w:pPr>
    </w:p>
    <w:p w14:paraId="2910B93A" w14:textId="77777777" w:rsidR="0062153D" w:rsidRDefault="0062153D"/>
    <w:sectPr w:rsidR="0062153D" w:rsidSect="00B566F9">
      <w:headerReference w:type="even" r:id="rId12"/>
      <w:headerReference w:type="default" r:id="rId13"/>
      <w:footerReference w:type="even" r:id="rId14"/>
      <w:footerReference w:type="default" r:id="rId15"/>
      <w:headerReference w:type="first" r:id="rId16"/>
      <w:footerReference w:type="first" r:id="rId17"/>
      <w:pgSz w:w="11906" w:h="16838"/>
      <w:pgMar w:top="1135" w:right="1417"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D01BCA" w14:textId="77777777" w:rsidR="00547A88" w:rsidRDefault="00547A88" w:rsidP="00B566F9">
      <w:pPr>
        <w:spacing w:after="0" w:line="240" w:lineRule="auto"/>
      </w:pPr>
      <w:r>
        <w:separator/>
      </w:r>
    </w:p>
  </w:endnote>
  <w:endnote w:type="continuationSeparator" w:id="0">
    <w:p w14:paraId="795DAD04" w14:textId="77777777" w:rsidR="00547A88" w:rsidRDefault="00547A88" w:rsidP="00B566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panose1 w:val="02050604050505020204"/>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
    <w:altName w:val="Yu Gothic"/>
    <w:panose1 w:val="00000000000000000000"/>
    <w:charset w:val="EE"/>
    <w:family w:val="auto"/>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A8F89B" w14:textId="77777777" w:rsidR="00B566F9" w:rsidRDefault="00B566F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D3DDD9" w14:textId="74108BAA" w:rsidR="00B566F9" w:rsidRPr="0050440A" w:rsidRDefault="00B566F9">
    <w:pPr>
      <w:pStyle w:val="Stopka"/>
      <w:jc w:val="right"/>
      <w:rPr>
        <w:rFonts w:ascii="Bookman Old Style" w:hAnsi="Bookman Old Style"/>
        <w:sz w:val="18"/>
        <w:szCs w:val="18"/>
      </w:rPr>
    </w:pPr>
    <w:r w:rsidRPr="0050440A">
      <w:rPr>
        <w:rFonts w:ascii="Bookman Old Style" w:hAnsi="Bookman Old Style"/>
        <w:sz w:val="18"/>
        <w:szCs w:val="18"/>
      </w:rPr>
      <w:t xml:space="preserve">Strona </w:t>
    </w:r>
    <w:r w:rsidRPr="0050440A">
      <w:rPr>
        <w:rFonts w:ascii="Bookman Old Style" w:hAnsi="Bookman Old Style"/>
        <w:bCs/>
        <w:sz w:val="18"/>
        <w:szCs w:val="18"/>
      </w:rPr>
      <w:fldChar w:fldCharType="begin"/>
    </w:r>
    <w:r w:rsidRPr="0050440A">
      <w:rPr>
        <w:rFonts w:ascii="Bookman Old Style" w:hAnsi="Bookman Old Style"/>
        <w:bCs/>
        <w:sz w:val="18"/>
        <w:szCs w:val="18"/>
      </w:rPr>
      <w:instrText>PAGE</w:instrText>
    </w:r>
    <w:r w:rsidRPr="0050440A">
      <w:rPr>
        <w:rFonts w:ascii="Bookman Old Style" w:hAnsi="Bookman Old Style"/>
        <w:bCs/>
        <w:sz w:val="18"/>
        <w:szCs w:val="18"/>
      </w:rPr>
      <w:fldChar w:fldCharType="separate"/>
    </w:r>
    <w:r w:rsidR="00E51F05">
      <w:rPr>
        <w:rFonts w:ascii="Bookman Old Style" w:hAnsi="Bookman Old Style"/>
        <w:bCs/>
        <w:noProof/>
        <w:sz w:val="18"/>
        <w:szCs w:val="18"/>
      </w:rPr>
      <w:t>16</w:t>
    </w:r>
    <w:r w:rsidRPr="0050440A">
      <w:rPr>
        <w:rFonts w:ascii="Bookman Old Style" w:hAnsi="Bookman Old Style"/>
        <w:bCs/>
        <w:sz w:val="18"/>
        <w:szCs w:val="18"/>
      </w:rPr>
      <w:fldChar w:fldCharType="end"/>
    </w:r>
    <w:r w:rsidRPr="0050440A">
      <w:rPr>
        <w:rFonts w:ascii="Bookman Old Style" w:hAnsi="Bookman Old Style"/>
        <w:sz w:val="18"/>
        <w:szCs w:val="18"/>
      </w:rPr>
      <w:t xml:space="preserve"> z </w:t>
    </w:r>
    <w:r w:rsidRPr="0050440A">
      <w:rPr>
        <w:rFonts w:ascii="Bookman Old Style" w:hAnsi="Bookman Old Style"/>
        <w:bCs/>
        <w:sz w:val="18"/>
        <w:szCs w:val="18"/>
      </w:rPr>
      <w:fldChar w:fldCharType="begin"/>
    </w:r>
    <w:r w:rsidRPr="0050440A">
      <w:rPr>
        <w:rFonts w:ascii="Bookman Old Style" w:hAnsi="Bookman Old Style"/>
        <w:bCs/>
        <w:sz w:val="18"/>
        <w:szCs w:val="18"/>
      </w:rPr>
      <w:instrText>NUMPAGES</w:instrText>
    </w:r>
    <w:r w:rsidRPr="0050440A">
      <w:rPr>
        <w:rFonts w:ascii="Bookman Old Style" w:hAnsi="Bookman Old Style"/>
        <w:bCs/>
        <w:sz w:val="18"/>
        <w:szCs w:val="18"/>
      </w:rPr>
      <w:fldChar w:fldCharType="separate"/>
    </w:r>
    <w:r w:rsidR="00E51F05">
      <w:rPr>
        <w:rFonts w:ascii="Bookman Old Style" w:hAnsi="Bookman Old Style"/>
        <w:bCs/>
        <w:noProof/>
        <w:sz w:val="18"/>
        <w:szCs w:val="18"/>
      </w:rPr>
      <w:t>23</w:t>
    </w:r>
    <w:r w:rsidRPr="0050440A">
      <w:rPr>
        <w:rFonts w:ascii="Bookman Old Style" w:hAnsi="Bookman Old Style"/>
        <w:bCs/>
        <w:sz w:val="18"/>
        <w:szCs w:val="18"/>
      </w:rPr>
      <w:fldChar w:fldCharType="end"/>
    </w:r>
  </w:p>
  <w:p w14:paraId="50F2D048" w14:textId="77777777" w:rsidR="00B566F9" w:rsidRDefault="00B566F9">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39B064" w14:textId="77777777" w:rsidR="00B566F9" w:rsidRDefault="00B566F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89CAA7" w14:textId="77777777" w:rsidR="00547A88" w:rsidRDefault="00547A88" w:rsidP="00B566F9">
      <w:pPr>
        <w:spacing w:after="0" w:line="240" w:lineRule="auto"/>
      </w:pPr>
      <w:r>
        <w:separator/>
      </w:r>
    </w:p>
  </w:footnote>
  <w:footnote w:type="continuationSeparator" w:id="0">
    <w:p w14:paraId="4595160C" w14:textId="77777777" w:rsidR="00547A88" w:rsidRDefault="00547A88" w:rsidP="00B566F9">
      <w:pPr>
        <w:spacing w:after="0" w:line="240" w:lineRule="auto"/>
      </w:pPr>
      <w:r>
        <w:continuationSeparator/>
      </w:r>
    </w:p>
  </w:footnote>
  <w:footnote w:id="1">
    <w:p w14:paraId="2B272F45" w14:textId="77777777" w:rsidR="00B566F9" w:rsidRDefault="00B566F9" w:rsidP="00B566F9">
      <w:pPr>
        <w:pStyle w:val="Tekstprzypisudolnego"/>
        <w:ind w:firstLine="0"/>
      </w:pPr>
      <w:r>
        <w:rPr>
          <w:rStyle w:val="Odwoanieprzypisudolnego"/>
        </w:rPr>
        <w:footnoteRef/>
      </w:r>
      <w:r>
        <w:t xml:space="preserve"> Wymóg podania wartości dostawy nie dotyczy części V</w:t>
      </w:r>
    </w:p>
  </w:footnote>
  <w:footnote w:id="2">
    <w:p w14:paraId="194D422F" w14:textId="77777777" w:rsidR="00B566F9" w:rsidRPr="009C1649" w:rsidRDefault="00B566F9" w:rsidP="00B566F9">
      <w:pPr>
        <w:spacing w:after="0" w:line="240" w:lineRule="auto"/>
        <w:jc w:val="both"/>
        <w:rPr>
          <w:rFonts w:ascii="Bookman Old Style" w:hAnsi="Bookman Old Style"/>
          <w:sz w:val="16"/>
          <w:szCs w:val="16"/>
        </w:rPr>
      </w:pPr>
      <w:r w:rsidRPr="009C1649">
        <w:rPr>
          <w:rStyle w:val="Odwoanieprzypisudolnego"/>
          <w:rFonts w:ascii="Bookman Old Style" w:hAnsi="Bookman Old Style"/>
          <w:sz w:val="16"/>
          <w:szCs w:val="16"/>
        </w:rPr>
        <w:footnoteRef/>
      </w:r>
      <w:r w:rsidRPr="009C1649">
        <w:rPr>
          <w:rFonts w:ascii="Bookman Old Style" w:hAnsi="Bookman Old Style"/>
          <w:sz w:val="16"/>
          <w:szCs w:val="16"/>
        </w:rPr>
        <w:t xml:space="preserve"> </w:t>
      </w:r>
      <w:r w:rsidRPr="009C1649">
        <w:rPr>
          <w:rFonts w:ascii="Bookman Old Style" w:hAnsi="Bookman Old Style" w:cs="Arial"/>
          <w:b/>
          <w:sz w:val="16"/>
          <w:szCs w:val="16"/>
        </w:rPr>
        <w:t>Wyjaśnienie:</w:t>
      </w:r>
      <w:r w:rsidRPr="009C1649">
        <w:rPr>
          <w:rFonts w:ascii="Bookman Old Style" w:hAnsi="Bookman Old Style" w:cs="Arial"/>
          <w:sz w:val="16"/>
          <w:szCs w:val="16"/>
        </w:rPr>
        <w:t xml:space="preserve"> </w:t>
      </w:r>
      <w:r w:rsidRPr="009C1649">
        <w:rPr>
          <w:rFonts w:ascii="Bookman Old Style" w:eastAsia="Times New Roman" w:hAnsi="Bookman Old Style" w:cs="Arial"/>
          <w:sz w:val="16"/>
          <w:szCs w:val="16"/>
          <w:lang w:eastAsia="pl-PL"/>
        </w:rPr>
        <w:t xml:space="preserve">skorzystanie z prawa do sprostowania nie może skutkować zmianą </w:t>
      </w:r>
      <w:r w:rsidRPr="009C1649">
        <w:rPr>
          <w:rFonts w:ascii="Bookman Old Style" w:hAnsi="Bookman Old Style" w:cs="Arial"/>
          <w:sz w:val="16"/>
          <w:szCs w:val="16"/>
        </w:rPr>
        <w:t xml:space="preserve">wyniku postępowania </w:t>
      </w:r>
      <w:r w:rsidRPr="009C1649">
        <w:rPr>
          <w:rFonts w:ascii="Bookman Old Style" w:hAnsi="Bookman Old Style" w:cs="Arial"/>
          <w:sz w:val="16"/>
          <w:szCs w:val="16"/>
        </w:rPr>
        <w:br/>
        <w:t xml:space="preserve">o udzielenie zamówienia publicznego ani zmianą postanowień umowy w zakresie niezgodnym z ustawą </w:t>
      </w:r>
      <w:proofErr w:type="spellStart"/>
      <w:r w:rsidRPr="009C1649">
        <w:rPr>
          <w:rFonts w:ascii="Bookman Old Style" w:hAnsi="Bookman Old Style" w:cs="Arial"/>
          <w:sz w:val="16"/>
          <w:szCs w:val="16"/>
        </w:rPr>
        <w:t>Pzp</w:t>
      </w:r>
      <w:proofErr w:type="spellEnd"/>
      <w:r w:rsidRPr="009C1649">
        <w:rPr>
          <w:rFonts w:ascii="Bookman Old Style" w:hAnsi="Bookman Old Style" w:cs="Arial"/>
          <w:sz w:val="16"/>
          <w:szCs w:val="16"/>
        </w:rPr>
        <w:t xml:space="preserve"> oraz nie może naruszać integralności protokołu oraz jego załączników.</w:t>
      </w:r>
    </w:p>
  </w:footnote>
  <w:footnote w:id="3">
    <w:p w14:paraId="43F0CFED" w14:textId="77777777" w:rsidR="00B566F9" w:rsidRDefault="00B566F9" w:rsidP="00B566F9">
      <w:pPr>
        <w:pStyle w:val="Tekstprzypisudolnego"/>
        <w:spacing w:before="0" w:line="240" w:lineRule="auto"/>
        <w:ind w:firstLine="0"/>
      </w:pPr>
      <w:r w:rsidRPr="009C1649">
        <w:rPr>
          <w:rStyle w:val="Odwoanieprzypisudolnego"/>
          <w:rFonts w:ascii="Bookman Old Style" w:hAnsi="Bookman Old Style"/>
          <w:sz w:val="16"/>
          <w:szCs w:val="16"/>
        </w:rPr>
        <w:footnoteRef/>
      </w:r>
      <w:r w:rsidRPr="009C1649">
        <w:rPr>
          <w:rFonts w:ascii="Bookman Old Style" w:hAnsi="Bookman Old Style"/>
          <w:sz w:val="16"/>
          <w:szCs w:val="16"/>
        </w:rPr>
        <w:t xml:space="preserve"> </w:t>
      </w:r>
      <w:r w:rsidRPr="009C1649">
        <w:rPr>
          <w:rFonts w:ascii="Bookman Old Style" w:hAnsi="Bookman Old Style" w:cs="Arial"/>
          <w:b/>
          <w:sz w:val="16"/>
          <w:szCs w:val="16"/>
        </w:rPr>
        <w:t>Wyjaśnienie:</w:t>
      </w:r>
      <w:r w:rsidRPr="009C1649">
        <w:rPr>
          <w:rFonts w:ascii="Bookman Old Style" w:hAnsi="Bookman Old Style" w:cs="Arial"/>
          <w:sz w:val="16"/>
          <w:szCs w:val="16"/>
        </w:rPr>
        <w:t xml:space="preserve"> prawo do ograniczenia przetwarzania nie ma zastosowania w odniesieniu do </w:t>
      </w:r>
      <w:r w:rsidRPr="009C1649">
        <w:rPr>
          <w:rFonts w:ascii="Bookman Old Style" w:hAnsi="Bookman Old Style" w:cs="Arial"/>
          <w:sz w:val="16"/>
          <w:szCs w:val="16"/>
          <w:lang w:eastAsia="pl-PL"/>
        </w:rPr>
        <w:t>przechowywania, w celu zapewnienia korzystania ze środków ochrony prawnej lub w celu ochrony praw innej osoby fizycznej lub prawnej, lub z uwagi na ważne względy interesu publicznego Unii Europejskiej lub państwa członkowskiego.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0F4C27" w14:textId="77777777" w:rsidR="00B566F9" w:rsidRDefault="00B566F9">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508723" w14:textId="77777777" w:rsidR="00B566F9" w:rsidRDefault="00B566F9">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8F3F87" w14:textId="77777777" w:rsidR="00B566F9" w:rsidRDefault="00B566F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singleLevel"/>
    <w:tmpl w:val="668C6FFE"/>
    <w:name w:val="WW8Num8"/>
    <w:lvl w:ilvl="0">
      <w:start w:val="1"/>
      <w:numFmt w:val="lowerLetter"/>
      <w:lvlText w:val="%1."/>
      <w:lvlJc w:val="left"/>
      <w:pPr>
        <w:tabs>
          <w:tab w:val="num" w:pos="0"/>
        </w:tabs>
        <w:ind w:left="1209" w:hanging="360"/>
      </w:pPr>
      <w:rPr>
        <w:rFonts w:ascii="Bookman Old Style" w:hAnsi="Bookman Old Style" w:cs="Arial" w:hint="default"/>
        <w:i w:val="0"/>
        <w:sz w:val="22"/>
        <w:szCs w:val="22"/>
      </w:rPr>
    </w:lvl>
  </w:abstractNum>
  <w:abstractNum w:abstractNumId="1" w15:restartNumberingAfterBreak="0">
    <w:nsid w:val="00000009"/>
    <w:multiLevelType w:val="singleLevel"/>
    <w:tmpl w:val="00000009"/>
    <w:name w:val="WW8Num10"/>
    <w:lvl w:ilvl="0">
      <w:start w:val="1"/>
      <w:numFmt w:val="bullet"/>
      <w:lvlText w:val=""/>
      <w:lvlJc w:val="left"/>
      <w:pPr>
        <w:tabs>
          <w:tab w:val="num" w:pos="0"/>
        </w:tabs>
        <w:ind w:left="720" w:hanging="360"/>
      </w:pPr>
      <w:rPr>
        <w:rFonts w:ascii="Symbol" w:hAnsi="Symbol"/>
      </w:rPr>
    </w:lvl>
  </w:abstractNum>
  <w:abstractNum w:abstractNumId="2" w15:restartNumberingAfterBreak="0">
    <w:nsid w:val="0000000A"/>
    <w:multiLevelType w:val="singleLevel"/>
    <w:tmpl w:val="C3F06FF4"/>
    <w:name w:val="WW8Num11"/>
    <w:lvl w:ilvl="0">
      <w:start w:val="1"/>
      <w:numFmt w:val="decimal"/>
      <w:lvlText w:val="%1."/>
      <w:lvlJc w:val="left"/>
      <w:pPr>
        <w:tabs>
          <w:tab w:val="num" w:pos="0"/>
        </w:tabs>
        <w:ind w:left="720" w:hanging="360"/>
      </w:pPr>
      <w:rPr>
        <w:rFonts w:cs="Arial"/>
        <w:i w:val="0"/>
        <w:kern w:val="24"/>
      </w:rPr>
    </w:lvl>
  </w:abstractNum>
  <w:abstractNum w:abstractNumId="3" w15:restartNumberingAfterBreak="0">
    <w:nsid w:val="0000000B"/>
    <w:multiLevelType w:val="singleLevel"/>
    <w:tmpl w:val="272898B6"/>
    <w:lvl w:ilvl="0">
      <w:start w:val="1"/>
      <w:numFmt w:val="decimal"/>
      <w:lvlText w:val="%1."/>
      <w:lvlJc w:val="left"/>
      <w:pPr>
        <w:tabs>
          <w:tab w:val="num" w:pos="0"/>
        </w:tabs>
        <w:ind w:left="643" w:hanging="360"/>
      </w:pPr>
      <w:rPr>
        <w:rFonts w:ascii="Bookman Old Style" w:hAnsi="Bookman Old Style" w:cs="Arial" w:hint="default"/>
        <w:b w:val="0"/>
        <w:sz w:val="22"/>
        <w:szCs w:val="22"/>
      </w:rPr>
    </w:lvl>
  </w:abstractNum>
  <w:abstractNum w:abstractNumId="4" w15:restartNumberingAfterBreak="0">
    <w:nsid w:val="0000000C"/>
    <w:multiLevelType w:val="singleLevel"/>
    <w:tmpl w:val="11F080BE"/>
    <w:name w:val="WW8Num14"/>
    <w:lvl w:ilvl="0">
      <w:start w:val="1"/>
      <w:numFmt w:val="decimal"/>
      <w:lvlText w:val="%1."/>
      <w:lvlJc w:val="left"/>
      <w:pPr>
        <w:tabs>
          <w:tab w:val="num" w:pos="0"/>
        </w:tabs>
        <w:ind w:left="720" w:hanging="360"/>
      </w:pPr>
      <w:rPr>
        <w:rFonts w:ascii="Bookman Old Style" w:hAnsi="Bookman Old Style" w:cs="Arial" w:hint="default"/>
        <w:b w:val="0"/>
        <w:sz w:val="22"/>
        <w:szCs w:val="22"/>
      </w:rPr>
    </w:lvl>
  </w:abstractNum>
  <w:abstractNum w:abstractNumId="5" w15:restartNumberingAfterBreak="0">
    <w:nsid w:val="0000000D"/>
    <w:multiLevelType w:val="singleLevel"/>
    <w:tmpl w:val="0000000D"/>
    <w:name w:val="WW8Num16"/>
    <w:lvl w:ilvl="0">
      <w:start w:val="1"/>
      <w:numFmt w:val="lowerLetter"/>
      <w:lvlText w:val="%1)"/>
      <w:lvlJc w:val="left"/>
      <w:pPr>
        <w:tabs>
          <w:tab w:val="num" w:pos="0"/>
        </w:tabs>
        <w:ind w:left="1789" w:hanging="360"/>
      </w:pPr>
      <w:rPr>
        <w:rFonts w:cs="Arial"/>
      </w:rPr>
    </w:lvl>
  </w:abstractNum>
  <w:abstractNum w:abstractNumId="6" w15:restartNumberingAfterBreak="0">
    <w:nsid w:val="0000000E"/>
    <w:multiLevelType w:val="singleLevel"/>
    <w:tmpl w:val="BAB8B2BE"/>
    <w:name w:val="WW8Num17"/>
    <w:lvl w:ilvl="0">
      <w:start w:val="1"/>
      <w:numFmt w:val="lowerLetter"/>
      <w:lvlText w:val="%1)"/>
      <w:lvlJc w:val="left"/>
      <w:pPr>
        <w:tabs>
          <w:tab w:val="num" w:pos="0"/>
        </w:tabs>
        <w:ind w:left="1429" w:hanging="360"/>
      </w:pPr>
      <w:rPr>
        <w:rFonts w:ascii="Bookman Old Style" w:hAnsi="Bookman Old Style" w:cs="Arial" w:hint="default"/>
        <w:b/>
        <w:sz w:val="22"/>
        <w:szCs w:val="22"/>
      </w:rPr>
    </w:lvl>
  </w:abstractNum>
  <w:abstractNum w:abstractNumId="7" w15:restartNumberingAfterBreak="0">
    <w:nsid w:val="00000010"/>
    <w:multiLevelType w:val="singleLevel"/>
    <w:tmpl w:val="E3B4281A"/>
    <w:lvl w:ilvl="0">
      <w:start w:val="6"/>
      <w:numFmt w:val="decimal"/>
      <w:lvlText w:val="%1."/>
      <w:lvlJc w:val="left"/>
      <w:pPr>
        <w:tabs>
          <w:tab w:val="num" w:pos="0"/>
        </w:tabs>
        <w:ind w:left="720" w:hanging="360"/>
      </w:pPr>
      <w:rPr>
        <w:rFonts w:ascii="Bookman Old Style" w:eastAsia="Arial" w:hAnsi="Bookman Old Style" w:cs="Arial" w:hint="default"/>
        <w:b w:val="0"/>
        <w:sz w:val="22"/>
        <w:szCs w:val="22"/>
      </w:rPr>
    </w:lvl>
  </w:abstractNum>
  <w:abstractNum w:abstractNumId="8" w15:restartNumberingAfterBreak="0">
    <w:nsid w:val="00000011"/>
    <w:multiLevelType w:val="singleLevel"/>
    <w:tmpl w:val="00000011"/>
    <w:name w:val="WW8Num20"/>
    <w:lvl w:ilvl="0">
      <w:start w:val="1"/>
      <w:numFmt w:val="decimal"/>
      <w:lvlText w:val="%1)"/>
      <w:lvlJc w:val="left"/>
      <w:pPr>
        <w:tabs>
          <w:tab w:val="num" w:pos="0"/>
        </w:tabs>
        <w:ind w:left="1215" w:hanging="360"/>
      </w:pPr>
    </w:lvl>
  </w:abstractNum>
  <w:abstractNum w:abstractNumId="9" w15:restartNumberingAfterBreak="0">
    <w:nsid w:val="00000012"/>
    <w:multiLevelType w:val="singleLevel"/>
    <w:tmpl w:val="96D875B8"/>
    <w:name w:val="WW8Num21"/>
    <w:lvl w:ilvl="0">
      <w:start w:val="1"/>
      <w:numFmt w:val="decimal"/>
      <w:lvlText w:val="%1)"/>
      <w:lvlJc w:val="left"/>
      <w:pPr>
        <w:tabs>
          <w:tab w:val="num" w:pos="0"/>
        </w:tabs>
        <w:ind w:left="1080" w:hanging="360"/>
      </w:pPr>
      <w:rPr>
        <w:rFonts w:ascii="Bookman Old Style" w:hAnsi="Bookman Old Style" w:cs="Arial" w:hint="default"/>
        <w:sz w:val="24"/>
        <w:szCs w:val="24"/>
      </w:rPr>
    </w:lvl>
  </w:abstractNum>
  <w:abstractNum w:abstractNumId="10" w15:restartNumberingAfterBreak="0">
    <w:nsid w:val="00000014"/>
    <w:multiLevelType w:val="singleLevel"/>
    <w:tmpl w:val="2D9AFD10"/>
    <w:name w:val="WW8Num23"/>
    <w:lvl w:ilvl="0">
      <w:start w:val="1"/>
      <w:numFmt w:val="decimal"/>
      <w:lvlText w:val="%1)"/>
      <w:lvlJc w:val="left"/>
      <w:pPr>
        <w:tabs>
          <w:tab w:val="num" w:pos="0"/>
        </w:tabs>
        <w:ind w:left="720" w:hanging="360"/>
      </w:pPr>
      <w:rPr>
        <w:rFonts w:ascii="Bookman Old Style" w:hAnsi="Bookman Old Style" w:cs="Times New Roman" w:hint="default"/>
        <w:bCs/>
        <w:iCs/>
        <w:sz w:val="22"/>
        <w:szCs w:val="22"/>
      </w:rPr>
    </w:lvl>
  </w:abstractNum>
  <w:abstractNum w:abstractNumId="11" w15:restartNumberingAfterBreak="0">
    <w:nsid w:val="00000015"/>
    <w:multiLevelType w:val="singleLevel"/>
    <w:tmpl w:val="56CC5136"/>
    <w:name w:val="WW8Num25"/>
    <w:lvl w:ilvl="0">
      <w:start w:val="1"/>
      <w:numFmt w:val="lowerLetter"/>
      <w:lvlText w:val="%1."/>
      <w:lvlJc w:val="left"/>
      <w:pPr>
        <w:tabs>
          <w:tab w:val="num" w:pos="0"/>
        </w:tabs>
        <w:ind w:left="2058" w:hanging="360"/>
      </w:pPr>
      <w:rPr>
        <w:rFonts w:ascii="Bookman Old Style" w:hAnsi="Bookman Old Style" w:cs="Times New Roman" w:hint="default"/>
        <w:b/>
        <w:bCs/>
        <w:sz w:val="24"/>
        <w:szCs w:val="24"/>
        <w:lang w:eastAsia="ar-SA" w:bidi="ar-SA"/>
      </w:rPr>
    </w:lvl>
  </w:abstractNum>
  <w:abstractNum w:abstractNumId="12" w15:restartNumberingAfterBreak="0">
    <w:nsid w:val="00000019"/>
    <w:multiLevelType w:val="multilevel"/>
    <w:tmpl w:val="F282F0B0"/>
    <w:name w:val="WW8Num29"/>
    <w:lvl w:ilvl="0">
      <w:start w:val="1"/>
      <w:numFmt w:val="decimal"/>
      <w:lvlText w:val="%1."/>
      <w:lvlJc w:val="left"/>
      <w:pPr>
        <w:tabs>
          <w:tab w:val="num" w:pos="360"/>
        </w:tabs>
        <w:ind w:left="360" w:hanging="360"/>
      </w:pPr>
      <w:rPr>
        <w:rFonts w:ascii="Bookman Old Style" w:hAnsi="Bookman Old Style" w:cs="Arial" w:hint="default"/>
        <w:sz w:val="22"/>
        <w:szCs w:val="22"/>
        <w:lang w:eastAsia="en-US" w:bidi="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1A"/>
    <w:multiLevelType w:val="multilevel"/>
    <w:tmpl w:val="3162CC2C"/>
    <w:name w:val="WW8Num30"/>
    <w:lvl w:ilvl="0">
      <w:start w:val="1"/>
      <w:numFmt w:val="decimal"/>
      <w:lvlText w:val="%1."/>
      <w:lvlJc w:val="left"/>
      <w:pPr>
        <w:tabs>
          <w:tab w:val="num" w:pos="0"/>
        </w:tabs>
        <w:ind w:left="720" w:hanging="360"/>
      </w:pPr>
      <w:rPr>
        <w:rFonts w:ascii="Bookman Old Style" w:hAnsi="Bookman Old Style" w:cs="Arial" w:hint="default"/>
        <w:spacing w:val="-8"/>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1B"/>
    <w:multiLevelType w:val="multilevel"/>
    <w:tmpl w:val="F7809774"/>
    <w:name w:val="WW8Num31"/>
    <w:lvl w:ilvl="0">
      <w:start w:val="1"/>
      <w:numFmt w:val="decimal"/>
      <w:lvlText w:val="%1)"/>
      <w:lvlJc w:val="left"/>
      <w:pPr>
        <w:tabs>
          <w:tab w:val="num" w:pos="720"/>
        </w:tabs>
        <w:ind w:left="720" w:hanging="360"/>
      </w:pPr>
      <w:rPr>
        <w:rFonts w:ascii="Bookman Old Style" w:hAnsi="Bookman Old Style" w:cs="Arial" w:hint="default"/>
        <w:bCs/>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1021F1"/>
    <w:multiLevelType w:val="hybridMultilevel"/>
    <w:tmpl w:val="F95E11D8"/>
    <w:lvl w:ilvl="0" w:tplc="DD0A420C">
      <w:start w:val="1"/>
      <w:numFmt w:val="decimal"/>
      <w:lvlText w:val="%1)"/>
      <w:lvlJc w:val="left"/>
      <w:pPr>
        <w:ind w:left="2772" w:hanging="360"/>
      </w:pPr>
      <w:rPr>
        <w:rFonts w:ascii="Bookman Old Style" w:eastAsia="Times New Roman" w:hAnsi="Bookman Old Style" w:cs="Times New Roman" w:hint="default"/>
      </w:rPr>
    </w:lvl>
    <w:lvl w:ilvl="1" w:tplc="04150019">
      <w:start w:val="1"/>
      <w:numFmt w:val="lowerLetter"/>
      <w:lvlText w:val="%2."/>
      <w:lvlJc w:val="left"/>
      <w:pPr>
        <w:ind w:left="3492" w:hanging="360"/>
      </w:pPr>
    </w:lvl>
    <w:lvl w:ilvl="2" w:tplc="0415001B" w:tentative="1">
      <w:start w:val="1"/>
      <w:numFmt w:val="lowerRoman"/>
      <w:lvlText w:val="%3."/>
      <w:lvlJc w:val="right"/>
      <w:pPr>
        <w:ind w:left="4212" w:hanging="180"/>
      </w:pPr>
    </w:lvl>
    <w:lvl w:ilvl="3" w:tplc="0415000F" w:tentative="1">
      <w:start w:val="1"/>
      <w:numFmt w:val="decimal"/>
      <w:lvlText w:val="%4."/>
      <w:lvlJc w:val="left"/>
      <w:pPr>
        <w:ind w:left="4932" w:hanging="360"/>
      </w:pPr>
    </w:lvl>
    <w:lvl w:ilvl="4" w:tplc="04150019" w:tentative="1">
      <w:start w:val="1"/>
      <w:numFmt w:val="lowerLetter"/>
      <w:lvlText w:val="%5."/>
      <w:lvlJc w:val="left"/>
      <w:pPr>
        <w:ind w:left="5652" w:hanging="360"/>
      </w:pPr>
    </w:lvl>
    <w:lvl w:ilvl="5" w:tplc="0415001B" w:tentative="1">
      <w:start w:val="1"/>
      <w:numFmt w:val="lowerRoman"/>
      <w:lvlText w:val="%6."/>
      <w:lvlJc w:val="right"/>
      <w:pPr>
        <w:ind w:left="6372" w:hanging="180"/>
      </w:pPr>
    </w:lvl>
    <w:lvl w:ilvl="6" w:tplc="0415000F" w:tentative="1">
      <w:start w:val="1"/>
      <w:numFmt w:val="decimal"/>
      <w:lvlText w:val="%7."/>
      <w:lvlJc w:val="left"/>
      <w:pPr>
        <w:ind w:left="7092" w:hanging="360"/>
      </w:pPr>
    </w:lvl>
    <w:lvl w:ilvl="7" w:tplc="04150019" w:tentative="1">
      <w:start w:val="1"/>
      <w:numFmt w:val="lowerLetter"/>
      <w:lvlText w:val="%8."/>
      <w:lvlJc w:val="left"/>
      <w:pPr>
        <w:ind w:left="7812" w:hanging="360"/>
      </w:pPr>
    </w:lvl>
    <w:lvl w:ilvl="8" w:tplc="0415001B" w:tentative="1">
      <w:start w:val="1"/>
      <w:numFmt w:val="lowerRoman"/>
      <w:lvlText w:val="%9."/>
      <w:lvlJc w:val="right"/>
      <w:pPr>
        <w:ind w:left="8532" w:hanging="180"/>
      </w:pPr>
    </w:lvl>
  </w:abstractNum>
  <w:abstractNum w:abstractNumId="16" w15:restartNumberingAfterBreak="0">
    <w:nsid w:val="00A0189A"/>
    <w:multiLevelType w:val="hybridMultilevel"/>
    <w:tmpl w:val="6AFCCED8"/>
    <w:lvl w:ilvl="0" w:tplc="DC7E47E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AC8857E">
      <w:start w:val="1"/>
      <w:numFmt w:val="decimal"/>
      <w:lvlText w:val="%2)"/>
      <w:lvlJc w:val="left"/>
      <w:pPr>
        <w:ind w:left="871"/>
      </w:pPr>
      <w:rPr>
        <w:rFonts w:ascii="Bookman Old Style" w:eastAsia="Times New Roman" w:hAnsi="Bookman Old Style" w:cs="Times New Roman" w:hint="default"/>
        <w:b w:val="0"/>
        <w:i w:val="0"/>
        <w:strike w:val="0"/>
        <w:dstrike w:val="0"/>
        <w:color w:val="000000"/>
        <w:sz w:val="22"/>
        <w:szCs w:val="22"/>
        <w:u w:val="none" w:color="000000"/>
        <w:bdr w:val="none" w:sz="0" w:space="0" w:color="auto"/>
        <w:shd w:val="clear" w:color="auto" w:fill="auto"/>
        <w:vertAlign w:val="baseline"/>
      </w:rPr>
    </w:lvl>
    <w:lvl w:ilvl="2" w:tplc="BF9C686C">
      <w:start w:val="1"/>
      <w:numFmt w:val="lowerRoman"/>
      <w:lvlText w:val="%3"/>
      <w:lvlJc w:val="left"/>
      <w:pPr>
        <w:ind w:left="15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E52FA42">
      <w:start w:val="1"/>
      <w:numFmt w:val="decimal"/>
      <w:lvlText w:val="%4"/>
      <w:lvlJc w:val="left"/>
      <w:pPr>
        <w:ind w:left="2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A14FC08">
      <w:start w:val="1"/>
      <w:numFmt w:val="lowerLetter"/>
      <w:lvlText w:val="%5"/>
      <w:lvlJc w:val="left"/>
      <w:pPr>
        <w:ind w:left="29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BD4AF9A">
      <w:start w:val="1"/>
      <w:numFmt w:val="lowerRoman"/>
      <w:lvlText w:val="%6"/>
      <w:lvlJc w:val="left"/>
      <w:pPr>
        <w:ind w:left="36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58CE0B4">
      <w:start w:val="1"/>
      <w:numFmt w:val="decimal"/>
      <w:lvlText w:val="%7"/>
      <w:lvlJc w:val="left"/>
      <w:pPr>
        <w:ind w:left="44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9763588">
      <w:start w:val="1"/>
      <w:numFmt w:val="lowerLetter"/>
      <w:lvlText w:val="%8"/>
      <w:lvlJc w:val="left"/>
      <w:pPr>
        <w:ind w:left="5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E0005E8">
      <w:start w:val="1"/>
      <w:numFmt w:val="lowerRoman"/>
      <w:lvlText w:val="%9"/>
      <w:lvlJc w:val="left"/>
      <w:pPr>
        <w:ind w:left="58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011C409E"/>
    <w:multiLevelType w:val="hybridMultilevel"/>
    <w:tmpl w:val="3F16870C"/>
    <w:name w:val="WW8Num232"/>
    <w:lvl w:ilvl="0" w:tplc="6264F2C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6C848EE"/>
    <w:multiLevelType w:val="hybridMultilevel"/>
    <w:tmpl w:val="7CE04366"/>
    <w:lvl w:ilvl="0" w:tplc="FF224E0E">
      <w:start w:val="1"/>
      <w:numFmt w:val="decimal"/>
      <w:lvlText w:val="%1."/>
      <w:lvlJc w:val="left"/>
      <w:pPr>
        <w:ind w:left="720" w:hanging="360"/>
      </w:pPr>
      <w:rPr>
        <w:rFonts w:hint="default"/>
        <w:kern w:val="2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7696D6A"/>
    <w:multiLevelType w:val="singleLevel"/>
    <w:tmpl w:val="13809124"/>
    <w:lvl w:ilvl="0">
      <w:start w:val="1"/>
      <w:numFmt w:val="lowerLetter"/>
      <w:lvlText w:val="%1."/>
      <w:lvlJc w:val="left"/>
      <w:pPr>
        <w:tabs>
          <w:tab w:val="num" w:pos="0"/>
        </w:tabs>
        <w:ind w:left="1440" w:hanging="360"/>
      </w:pPr>
      <w:rPr>
        <w:rFonts w:ascii="Bookman Old Style" w:hAnsi="Bookman Old Style" w:cs="Arial" w:hint="default"/>
        <w:spacing w:val="-10"/>
        <w:sz w:val="24"/>
        <w:szCs w:val="24"/>
        <w:lang w:eastAsia="en-US" w:bidi="en-US"/>
      </w:rPr>
    </w:lvl>
  </w:abstractNum>
  <w:abstractNum w:abstractNumId="20" w15:restartNumberingAfterBreak="0">
    <w:nsid w:val="0F7B0CB8"/>
    <w:multiLevelType w:val="hybridMultilevel"/>
    <w:tmpl w:val="452AE712"/>
    <w:lvl w:ilvl="0" w:tplc="04150019">
      <w:start w:val="1"/>
      <w:numFmt w:val="lowerLetter"/>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21" w15:restartNumberingAfterBreak="0">
    <w:nsid w:val="16014C5D"/>
    <w:multiLevelType w:val="hybridMultilevel"/>
    <w:tmpl w:val="FF889D12"/>
    <w:lvl w:ilvl="0" w:tplc="5A1A1686">
      <w:start w:val="1"/>
      <w:numFmt w:val="decimal"/>
      <w:lvlText w:val="%1."/>
      <w:lvlJc w:val="left"/>
      <w:pPr>
        <w:tabs>
          <w:tab w:val="num" w:pos="357"/>
        </w:tabs>
        <w:ind w:left="357" w:hanging="360"/>
      </w:pPr>
      <w:rPr>
        <w:rFonts w:hint="default"/>
        <w:b w:val="0"/>
      </w:rPr>
    </w:lvl>
    <w:lvl w:ilvl="1" w:tplc="04150001">
      <w:start w:val="1"/>
      <w:numFmt w:val="bullet"/>
      <w:lvlText w:val=""/>
      <w:lvlJc w:val="left"/>
      <w:pPr>
        <w:tabs>
          <w:tab w:val="num" w:pos="1077"/>
        </w:tabs>
        <w:ind w:left="1077" w:hanging="360"/>
      </w:pPr>
      <w:rPr>
        <w:rFonts w:ascii="Symbol" w:hAnsi="Symbol" w:hint="default"/>
      </w:rPr>
    </w:lvl>
    <w:lvl w:ilvl="2" w:tplc="1EEEF8B6">
      <w:start w:val="10"/>
      <w:numFmt w:val="decimal"/>
      <w:lvlText w:val="%3"/>
      <w:lvlJc w:val="left"/>
      <w:pPr>
        <w:ind w:left="1977" w:hanging="360"/>
      </w:pPr>
      <w:rPr>
        <w:rFonts w:hint="default"/>
      </w:rPr>
    </w:lvl>
    <w:lvl w:ilvl="3" w:tplc="3E4671B6">
      <w:start w:val="1"/>
      <w:numFmt w:val="decimal"/>
      <w:lvlText w:val="%4)"/>
      <w:lvlJc w:val="left"/>
      <w:pPr>
        <w:ind w:left="3478" w:hanging="360"/>
      </w:pPr>
      <w:rPr>
        <w:rFonts w:hint="default"/>
      </w:rPr>
    </w:lvl>
    <w:lvl w:ilvl="4" w:tplc="FFFFFFFF" w:tentative="1">
      <w:start w:val="1"/>
      <w:numFmt w:val="lowerLetter"/>
      <w:lvlText w:val="%5."/>
      <w:lvlJc w:val="left"/>
      <w:pPr>
        <w:tabs>
          <w:tab w:val="num" w:pos="3237"/>
        </w:tabs>
        <w:ind w:left="3237" w:hanging="360"/>
      </w:pPr>
    </w:lvl>
    <w:lvl w:ilvl="5" w:tplc="FFFFFFFF">
      <w:start w:val="1"/>
      <w:numFmt w:val="lowerRoman"/>
      <w:lvlText w:val="%6."/>
      <w:lvlJc w:val="right"/>
      <w:pPr>
        <w:tabs>
          <w:tab w:val="num" w:pos="3957"/>
        </w:tabs>
        <w:ind w:left="3957" w:hanging="180"/>
      </w:pPr>
    </w:lvl>
    <w:lvl w:ilvl="6" w:tplc="FFFFFFFF" w:tentative="1">
      <w:start w:val="1"/>
      <w:numFmt w:val="decimal"/>
      <w:lvlText w:val="%7."/>
      <w:lvlJc w:val="left"/>
      <w:pPr>
        <w:tabs>
          <w:tab w:val="num" w:pos="4677"/>
        </w:tabs>
        <w:ind w:left="4677" w:hanging="360"/>
      </w:pPr>
    </w:lvl>
    <w:lvl w:ilvl="7" w:tplc="FFFFFFFF" w:tentative="1">
      <w:start w:val="1"/>
      <w:numFmt w:val="lowerLetter"/>
      <w:lvlText w:val="%8."/>
      <w:lvlJc w:val="left"/>
      <w:pPr>
        <w:tabs>
          <w:tab w:val="num" w:pos="5397"/>
        </w:tabs>
        <w:ind w:left="5397" w:hanging="360"/>
      </w:pPr>
    </w:lvl>
    <w:lvl w:ilvl="8" w:tplc="FFFFFFFF" w:tentative="1">
      <w:start w:val="1"/>
      <w:numFmt w:val="lowerRoman"/>
      <w:lvlText w:val="%9."/>
      <w:lvlJc w:val="right"/>
      <w:pPr>
        <w:tabs>
          <w:tab w:val="num" w:pos="6117"/>
        </w:tabs>
        <w:ind w:left="6117" w:hanging="180"/>
      </w:pPr>
    </w:lvl>
  </w:abstractNum>
  <w:abstractNum w:abstractNumId="22" w15:restartNumberingAfterBreak="0">
    <w:nsid w:val="19A21DAA"/>
    <w:multiLevelType w:val="hybridMultilevel"/>
    <w:tmpl w:val="F420217A"/>
    <w:lvl w:ilvl="0" w:tplc="04150011">
      <w:start w:val="1"/>
      <w:numFmt w:val="decimal"/>
      <w:lvlText w:val="%1)"/>
      <w:lvlJc w:val="left"/>
      <w:pPr>
        <w:ind w:left="501"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15:restartNumberingAfterBreak="0">
    <w:nsid w:val="1A5F52CB"/>
    <w:multiLevelType w:val="hybridMultilevel"/>
    <w:tmpl w:val="3E024CE2"/>
    <w:lvl w:ilvl="0" w:tplc="D944B23E">
      <w:start w:val="1"/>
      <w:numFmt w:val="bullet"/>
      <w:lvlText w:val="−"/>
      <w:lvlJc w:val="left"/>
      <w:pPr>
        <w:ind w:left="1231" w:hanging="360"/>
      </w:pPr>
      <w:rPr>
        <w:rFonts w:ascii="Times New Roman" w:hAnsi="Times New Roman" w:cs="Times New Roman" w:hint="default"/>
        <w:color w:val="auto"/>
      </w:rPr>
    </w:lvl>
    <w:lvl w:ilvl="1" w:tplc="04150003" w:tentative="1">
      <w:start w:val="1"/>
      <w:numFmt w:val="bullet"/>
      <w:lvlText w:val="o"/>
      <w:lvlJc w:val="left"/>
      <w:pPr>
        <w:ind w:left="1951" w:hanging="360"/>
      </w:pPr>
      <w:rPr>
        <w:rFonts w:ascii="Courier New" w:hAnsi="Courier New" w:cs="Courier New" w:hint="default"/>
      </w:rPr>
    </w:lvl>
    <w:lvl w:ilvl="2" w:tplc="04150005" w:tentative="1">
      <w:start w:val="1"/>
      <w:numFmt w:val="bullet"/>
      <w:lvlText w:val=""/>
      <w:lvlJc w:val="left"/>
      <w:pPr>
        <w:ind w:left="2671" w:hanging="360"/>
      </w:pPr>
      <w:rPr>
        <w:rFonts w:ascii="Wingdings" w:hAnsi="Wingdings" w:hint="default"/>
      </w:rPr>
    </w:lvl>
    <w:lvl w:ilvl="3" w:tplc="04150001" w:tentative="1">
      <w:start w:val="1"/>
      <w:numFmt w:val="bullet"/>
      <w:lvlText w:val=""/>
      <w:lvlJc w:val="left"/>
      <w:pPr>
        <w:ind w:left="3391" w:hanging="360"/>
      </w:pPr>
      <w:rPr>
        <w:rFonts w:ascii="Symbol" w:hAnsi="Symbol" w:hint="default"/>
      </w:rPr>
    </w:lvl>
    <w:lvl w:ilvl="4" w:tplc="04150003" w:tentative="1">
      <w:start w:val="1"/>
      <w:numFmt w:val="bullet"/>
      <w:lvlText w:val="o"/>
      <w:lvlJc w:val="left"/>
      <w:pPr>
        <w:ind w:left="4111" w:hanging="360"/>
      </w:pPr>
      <w:rPr>
        <w:rFonts w:ascii="Courier New" w:hAnsi="Courier New" w:cs="Courier New" w:hint="default"/>
      </w:rPr>
    </w:lvl>
    <w:lvl w:ilvl="5" w:tplc="04150005" w:tentative="1">
      <w:start w:val="1"/>
      <w:numFmt w:val="bullet"/>
      <w:lvlText w:val=""/>
      <w:lvlJc w:val="left"/>
      <w:pPr>
        <w:ind w:left="4831" w:hanging="360"/>
      </w:pPr>
      <w:rPr>
        <w:rFonts w:ascii="Wingdings" w:hAnsi="Wingdings" w:hint="default"/>
      </w:rPr>
    </w:lvl>
    <w:lvl w:ilvl="6" w:tplc="04150001" w:tentative="1">
      <w:start w:val="1"/>
      <w:numFmt w:val="bullet"/>
      <w:lvlText w:val=""/>
      <w:lvlJc w:val="left"/>
      <w:pPr>
        <w:ind w:left="5551" w:hanging="360"/>
      </w:pPr>
      <w:rPr>
        <w:rFonts w:ascii="Symbol" w:hAnsi="Symbol" w:hint="default"/>
      </w:rPr>
    </w:lvl>
    <w:lvl w:ilvl="7" w:tplc="04150003" w:tentative="1">
      <w:start w:val="1"/>
      <w:numFmt w:val="bullet"/>
      <w:lvlText w:val="o"/>
      <w:lvlJc w:val="left"/>
      <w:pPr>
        <w:ind w:left="6271" w:hanging="360"/>
      </w:pPr>
      <w:rPr>
        <w:rFonts w:ascii="Courier New" w:hAnsi="Courier New" w:cs="Courier New" w:hint="default"/>
      </w:rPr>
    </w:lvl>
    <w:lvl w:ilvl="8" w:tplc="04150005" w:tentative="1">
      <w:start w:val="1"/>
      <w:numFmt w:val="bullet"/>
      <w:lvlText w:val=""/>
      <w:lvlJc w:val="left"/>
      <w:pPr>
        <w:ind w:left="6991" w:hanging="360"/>
      </w:pPr>
      <w:rPr>
        <w:rFonts w:ascii="Wingdings" w:hAnsi="Wingdings" w:hint="default"/>
      </w:rPr>
    </w:lvl>
  </w:abstractNum>
  <w:abstractNum w:abstractNumId="24"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2AD61865"/>
    <w:multiLevelType w:val="hybridMultilevel"/>
    <w:tmpl w:val="0E8EB40C"/>
    <w:lvl w:ilvl="0" w:tplc="3E8A990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0C07DE1"/>
    <w:multiLevelType w:val="hybridMultilevel"/>
    <w:tmpl w:val="275A2F1A"/>
    <w:lvl w:ilvl="0" w:tplc="2DC67362">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30638AE"/>
    <w:multiLevelType w:val="hybridMultilevel"/>
    <w:tmpl w:val="D722DDBA"/>
    <w:lvl w:ilvl="0" w:tplc="CC103792">
      <w:start w:val="1"/>
      <w:numFmt w:val="bullet"/>
      <w:lvlText w:val="−"/>
      <w:lvlJc w:val="left"/>
      <w:pPr>
        <w:ind w:left="1316" w:hanging="360"/>
      </w:pPr>
      <w:rPr>
        <w:rFonts w:ascii="Times New Roman" w:hAnsi="Times New Roman" w:cs="Times New Roman" w:hint="default"/>
        <w:color w:val="auto"/>
      </w:rPr>
    </w:lvl>
    <w:lvl w:ilvl="1" w:tplc="04150003" w:tentative="1">
      <w:start w:val="1"/>
      <w:numFmt w:val="bullet"/>
      <w:lvlText w:val="o"/>
      <w:lvlJc w:val="left"/>
      <w:pPr>
        <w:ind w:left="2036" w:hanging="360"/>
      </w:pPr>
      <w:rPr>
        <w:rFonts w:ascii="Courier New" w:hAnsi="Courier New" w:cs="Courier New" w:hint="default"/>
      </w:rPr>
    </w:lvl>
    <w:lvl w:ilvl="2" w:tplc="04150005" w:tentative="1">
      <w:start w:val="1"/>
      <w:numFmt w:val="bullet"/>
      <w:lvlText w:val=""/>
      <w:lvlJc w:val="left"/>
      <w:pPr>
        <w:ind w:left="2756" w:hanging="360"/>
      </w:pPr>
      <w:rPr>
        <w:rFonts w:ascii="Wingdings" w:hAnsi="Wingdings" w:hint="default"/>
      </w:rPr>
    </w:lvl>
    <w:lvl w:ilvl="3" w:tplc="04150001" w:tentative="1">
      <w:start w:val="1"/>
      <w:numFmt w:val="bullet"/>
      <w:lvlText w:val=""/>
      <w:lvlJc w:val="left"/>
      <w:pPr>
        <w:ind w:left="3476" w:hanging="360"/>
      </w:pPr>
      <w:rPr>
        <w:rFonts w:ascii="Symbol" w:hAnsi="Symbol" w:hint="default"/>
      </w:rPr>
    </w:lvl>
    <w:lvl w:ilvl="4" w:tplc="04150003" w:tentative="1">
      <w:start w:val="1"/>
      <w:numFmt w:val="bullet"/>
      <w:lvlText w:val="o"/>
      <w:lvlJc w:val="left"/>
      <w:pPr>
        <w:ind w:left="4196" w:hanging="360"/>
      </w:pPr>
      <w:rPr>
        <w:rFonts w:ascii="Courier New" w:hAnsi="Courier New" w:cs="Courier New" w:hint="default"/>
      </w:rPr>
    </w:lvl>
    <w:lvl w:ilvl="5" w:tplc="04150005" w:tentative="1">
      <w:start w:val="1"/>
      <w:numFmt w:val="bullet"/>
      <w:lvlText w:val=""/>
      <w:lvlJc w:val="left"/>
      <w:pPr>
        <w:ind w:left="4916" w:hanging="360"/>
      </w:pPr>
      <w:rPr>
        <w:rFonts w:ascii="Wingdings" w:hAnsi="Wingdings" w:hint="default"/>
      </w:rPr>
    </w:lvl>
    <w:lvl w:ilvl="6" w:tplc="04150001" w:tentative="1">
      <w:start w:val="1"/>
      <w:numFmt w:val="bullet"/>
      <w:lvlText w:val=""/>
      <w:lvlJc w:val="left"/>
      <w:pPr>
        <w:ind w:left="5636" w:hanging="360"/>
      </w:pPr>
      <w:rPr>
        <w:rFonts w:ascii="Symbol" w:hAnsi="Symbol" w:hint="default"/>
      </w:rPr>
    </w:lvl>
    <w:lvl w:ilvl="7" w:tplc="04150003" w:tentative="1">
      <w:start w:val="1"/>
      <w:numFmt w:val="bullet"/>
      <w:lvlText w:val="o"/>
      <w:lvlJc w:val="left"/>
      <w:pPr>
        <w:ind w:left="6356" w:hanging="360"/>
      </w:pPr>
      <w:rPr>
        <w:rFonts w:ascii="Courier New" w:hAnsi="Courier New" w:cs="Courier New" w:hint="default"/>
      </w:rPr>
    </w:lvl>
    <w:lvl w:ilvl="8" w:tplc="04150005" w:tentative="1">
      <w:start w:val="1"/>
      <w:numFmt w:val="bullet"/>
      <w:lvlText w:val=""/>
      <w:lvlJc w:val="left"/>
      <w:pPr>
        <w:ind w:left="7076" w:hanging="360"/>
      </w:pPr>
      <w:rPr>
        <w:rFonts w:ascii="Wingdings" w:hAnsi="Wingdings" w:hint="default"/>
      </w:rPr>
    </w:lvl>
  </w:abstractNum>
  <w:abstractNum w:abstractNumId="28" w15:restartNumberingAfterBreak="0">
    <w:nsid w:val="48CC78A7"/>
    <w:multiLevelType w:val="hybridMultilevel"/>
    <w:tmpl w:val="F8C8DC9E"/>
    <w:lvl w:ilvl="0" w:tplc="C8EEDB20">
      <w:start w:val="1"/>
      <w:numFmt w:val="upperRoman"/>
      <w:lvlText w:val="%1."/>
      <w:lvlJc w:val="left"/>
      <w:pPr>
        <w:ind w:left="1335" w:hanging="720"/>
      </w:pPr>
      <w:rPr>
        <w:rFonts w:hint="default"/>
      </w:rPr>
    </w:lvl>
    <w:lvl w:ilvl="1" w:tplc="04150019">
      <w:start w:val="1"/>
      <w:numFmt w:val="lowerLetter"/>
      <w:lvlText w:val="%2."/>
      <w:lvlJc w:val="left"/>
      <w:pPr>
        <w:ind w:left="1695" w:hanging="360"/>
      </w:pPr>
    </w:lvl>
    <w:lvl w:ilvl="2" w:tplc="0415001B" w:tentative="1">
      <w:start w:val="1"/>
      <w:numFmt w:val="lowerRoman"/>
      <w:lvlText w:val="%3."/>
      <w:lvlJc w:val="right"/>
      <w:pPr>
        <w:ind w:left="2415" w:hanging="180"/>
      </w:pPr>
    </w:lvl>
    <w:lvl w:ilvl="3" w:tplc="0415000F" w:tentative="1">
      <w:start w:val="1"/>
      <w:numFmt w:val="decimal"/>
      <w:lvlText w:val="%4."/>
      <w:lvlJc w:val="left"/>
      <w:pPr>
        <w:ind w:left="3135" w:hanging="360"/>
      </w:pPr>
    </w:lvl>
    <w:lvl w:ilvl="4" w:tplc="04150019" w:tentative="1">
      <w:start w:val="1"/>
      <w:numFmt w:val="lowerLetter"/>
      <w:lvlText w:val="%5."/>
      <w:lvlJc w:val="left"/>
      <w:pPr>
        <w:ind w:left="3855" w:hanging="360"/>
      </w:pPr>
    </w:lvl>
    <w:lvl w:ilvl="5" w:tplc="0415001B" w:tentative="1">
      <w:start w:val="1"/>
      <w:numFmt w:val="lowerRoman"/>
      <w:lvlText w:val="%6."/>
      <w:lvlJc w:val="right"/>
      <w:pPr>
        <w:ind w:left="4575" w:hanging="180"/>
      </w:pPr>
    </w:lvl>
    <w:lvl w:ilvl="6" w:tplc="0415000F" w:tentative="1">
      <w:start w:val="1"/>
      <w:numFmt w:val="decimal"/>
      <w:lvlText w:val="%7."/>
      <w:lvlJc w:val="left"/>
      <w:pPr>
        <w:ind w:left="5295" w:hanging="360"/>
      </w:pPr>
    </w:lvl>
    <w:lvl w:ilvl="7" w:tplc="04150019" w:tentative="1">
      <w:start w:val="1"/>
      <w:numFmt w:val="lowerLetter"/>
      <w:lvlText w:val="%8."/>
      <w:lvlJc w:val="left"/>
      <w:pPr>
        <w:ind w:left="6015" w:hanging="360"/>
      </w:pPr>
    </w:lvl>
    <w:lvl w:ilvl="8" w:tplc="0415001B" w:tentative="1">
      <w:start w:val="1"/>
      <w:numFmt w:val="lowerRoman"/>
      <w:lvlText w:val="%9."/>
      <w:lvlJc w:val="right"/>
      <w:pPr>
        <w:ind w:left="6735" w:hanging="180"/>
      </w:pPr>
    </w:lvl>
  </w:abstractNum>
  <w:abstractNum w:abstractNumId="29" w15:restartNumberingAfterBreak="0">
    <w:nsid w:val="4A630E8F"/>
    <w:multiLevelType w:val="hybridMultilevel"/>
    <w:tmpl w:val="6F86E2FC"/>
    <w:lvl w:ilvl="0" w:tplc="04150005">
      <w:start w:val="1"/>
      <w:numFmt w:val="bullet"/>
      <w:lvlText w:val=""/>
      <w:lvlJc w:val="left"/>
      <w:pPr>
        <w:ind w:left="1456" w:hanging="360"/>
      </w:pPr>
      <w:rPr>
        <w:rFonts w:ascii="Wingdings" w:hAnsi="Wingdings" w:hint="default"/>
      </w:rPr>
    </w:lvl>
    <w:lvl w:ilvl="1" w:tplc="04150003" w:tentative="1">
      <w:start w:val="1"/>
      <w:numFmt w:val="bullet"/>
      <w:lvlText w:val="o"/>
      <w:lvlJc w:val="left"/>
      <w:pPr>
        <w:ind w:left="2176" w:hanging="360"/>
      </w:pPr>
      <w:rPr>
        <w:rFonts w:ascii="Courier New" w:hAnsi="Courier New" w:cs="Courier New" w:hint="default"/>
      </w:rPr>
    </w:lvl>
    <w:lvl w:ilvl="2" w:tplc="04150005" w:tentative="1">
      <w:start w:val="1"/>
      <w:numFmt w:val="bullet"/>
      <w:lvlText w:val=""/>
      <w:lvlJc w:val="left"/>
      <w:pPr>
        <w:ind w:left="2896" w:hanging="360"/>
      </w:pPr>
      <w:rPr>
        <w:rFonts w:ascii="Wingdings" w:hAnsi="Wingdings" w:hint="default"/>
      </w:rPr>
    </w:lvl>
    <w:lvl w:ilvl="3" w:tplc="04150001" w:tentative="1">
      <w:start w:val="1"/>
      <w:numFmt w:val="bullet"/>
      <w:lvlText w:val=""/>
      <w:lvlJc w:val="left"/>
      <w:pPr>
        <w:ind w:left="3616" w:hanging="360"/>
      </w:pPr>
      <w:rPr>
        <w:rFonts w:ascii="Symbol" w:hAnsi="Symbol" w:hint="default"/>
      </w:rPr>
    </w:lvl>
    <w:lvl w:ilvl="4" w:tplc="04150003" w:tentative="1">
      <w:start w:val="1"/>
      <w:numFmt w:val="bullet"/>
      <w:lvlText w:val="o"/>
      <w:lvlJc w:val="left"/>
      <w:pPr>
        <w:ind w:left="4336" w:hanging="360"/>
      </w:pPr>
      <w:rPr>
        <w:rFonts w:ascii="Courier New" w:hAnsi="Courier New" w:cs="Courier New" w:hint="default"/>
      </w:rPr>
    </w:lvl>
    <w:lvl w:ilvl="5" w:tplc="04150005" w:tentative="1">
      <w:start w:val="1"/>
      <w:numFmt w:val="bullet"/>
      <w:lvlText w:val=""/>
      <w:lvlJc w:val="left"/>
      <w:pPr>
        <w:ind w:left="5056" w:hanging="360"/>
      </w:pPr>
      <w:rPr>
        <w:rFonts w:ascii="Wingdings" w:hAnsi="Wingdings" w:hint="default"/>
      </w:rPr>
    </w:lvl>
    <w:lvl w:ilvl="6" w:tplc="04150001" w:tentative="1">
      <w:start w:val="1"/>
      <w:numFmt w:val="bullet"/>
      <w:lvlText w:val=""/>
      <w:lvlJc w:val="left"/>
      <w:pPr>
        <w:ind w:left="5776" w:hanging="360"/>
      </w:pPr>
      <w:rPr>
        <w:rFonts w:ascii="Symbol" w:hAnsi="Symbol" w:hint="default"/>
      </w:rPr>
    </w:lvl>
    <w:lvl w:ilvl="7" w:tplc="04150003" w:tentative="1">
      <w:start w:val="1"/>
      <w:numFmt w:val="bullet"/>
      <w:lvlText w:val="o"/>
      <w:lvlJc w:val="left"/>
      <w:pPr>
        <w:ind w:left="6496" w:hanging="360"/>
      </w:pPr>
      <w:rPr>
        <w:rFonts w:ascii="Courier New" w:hAnsi="Courier New" w:cs="Courier New" w:hint="default"/>
      </w:rPr>
    </w:lvl>
    <w:lvl w:ilvl="8" w:tplc="04150005" w:tentative="1">
      <w:start w:val="1"/>
      <w:numFmt w:val="bullet"/>
      <w:lvlText w:val=""/>
      <w:lvlJc w:val="left"/>
      <w:pPr>
        <w:ind w:left="7216" w:hanging="360"/>
      </w:pPr>
      <w:rPr>
        <w:rFonts w:ascii="Wingdings" w:hAnsi="Wingdings" w:hint="default"/>
      </w:rPr>
    </w:lvl>
  </w:abstractNum>
  <w:abstractNum w:abstractNumId="30" w15:restartNumberingAfterBreak="0">
    <w:nsid w:val="4AEE40AC"/>
    <w:multiLevelType w:val="hybridMultilevel"/>
    <w:tmpl w:val="A5E25F44"/>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E27643D"/>
    <w:multiLevelType w:val="hybridMultilevel"/>
    <w:tmpl w:val="6BF862C4"/>
    <w:lvl w:ilvl="0" w:tplc="04150017">
      <w:start w:val="1"/>
      <w:numFmt w:val="lowerLetter"/>
      <w:lvlText w:val="%1)"/>
      <w:lvlJc w:val="left"/>
      <w:pPr>
        <w:ind w:left="1875" w:hanging="360"/>
      </w:pPr>
    </w:lvl>
    <w:lvl w:ilvl="1" w:tplc="04150019" w:tentative="1">
      <w:start w:val="1"/>
      <w:numFmt w:val="lowerLetter"/>
      <w:lvlText w:val="%2."/>
      <w:lvlJc w:val="left"/>
      <w:pPr>
        <w:ind w:left="2595" w:hanging="360"/>
      </w:pPr>
    </w:lvl>
    <w:lvl w:ilvl="2" w:tplc="0415001B" w:tentative="1">
      <w:start w:val="1"/>
      <w:numFmt w:val="lowerRoman"/>
      <w:lvlText w:val="%3."/>
      <w:lvlJc w:val="right"/>
      <w:pPr>
        <w:ind w:left="3315" w:hanging="180"/>
      </w:pPr>
    </w:lvl>
    <w:lvl w:ilvl="3" w:tplc="0415000F" w:tentative="1">
      <w:start w:val="1"/>
      <w:numFmt w:val="decimal"/>
      <w:lvlText w:val="%4."/>
      <w:lvlJc w:val="left"/>
      <w:pPr>
        <w:ind w:left="4035" w:hanging="360"/>
      </w:pPr>
    </w:lvl>
    <w:lvl w:ilvl="4" w:tplc="04150019" w:tentative="1">
      <w:start w:val="1"/>
      <w:numFmt w:val="lowerLetter"/>
      <w:lvlText w:val="%5."/>
      <w:lvlJc w:val="left"/>
      <w:pPr>
        <w:ind w:left="4755" w:hanging="360"/>
      </w:pPr>
    </w:lvl>
    <w:lvl w:ilvl="5" w:tplc="0415001B" w:tentative="1">
      <w:start w:val="1"/>
      <w:numFmt w:val="lowerRoman"/>
      <w:lvlText w:val="%6."/>
      <w:lvlJc w:val="right"/>
      <w:pPr>
        <w:ind w:left="5475" w:hanging="180"/>
      </w:pPr>
    </w:lvl>
    <w:lvl w:ilvl="6" w:tplc="0415000F" w:tentative="1">
      <w:start w:val="1"/>
      <w:numFmt w:val="decimal"/>
      <w:lvlText w:val="%7."/>
      <w:lvlJc w:val="left"/>
      <w:pPr>
        <w:ind w:left="6195" w:hanging="360"/>
      </w:pPr>
    </w:lvl>
    <w:lvl w:ilvl="7" w:tplc="04150019" w:tentative="1">
      <w:start w:val="1"/>
      <w:numFmt w:val="lowerLetter"/>
      <w:lvlText w:val="%8."/>
      <w:lvlJc w:val="left"/>
      <w:pPr>
        <w:ind w:left="6915" w:hanging="360"/>
      </w:pPr>
    </w:lvl>
    <w:lvl w:ilvl="8" w:tplc="0415001B" w:tentative="1">
      <w:start w:val="1"/>
      <w:numFmt w:val="lowerRoman"/>
      <w:lvlText w:val="%9."/>
      <w:lvlJc w:val="right"/>
      <w:pPr>
        <w:ind w:left="7635" w:hanging="180"/>
      </w:pPr>
    </w:lvl>
  </w:abstractNum>
  <w:abstractNum w:abstractNumId="32" w15:restartNumberingAfterBreak="0">
    <w:nsid w:val="50F22ADB"/>
    <w:multiLevelType w:val="hybridMultilevel"/>
    <w:tmpl w:val="95AA14D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2827EE1"/>
    <w:multiLevelType w:val="hybridMultilevel"/>
    <w:tmpl w:val="84763D3A"/>
    <w:lvl w:ilvl="0" w:tplc="5FD85E6E">
      <w:start w:val="1"/>
      <w:numFmt w:val="decimal"/>
      <w:lvlText w:val="%1)"/>
      <w:lvlJc w:val="left"/>
      <w:pPr>
        <w:ind w:left="1429" w:hanging="360"/>
      </w:pPr>
      <w:rPr>
        <w:rFonts w:hint="default"/>
        <w:b/>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4" w15:restartNumberingAfterBreak="0">
    <w:nsid w:val="5375797A"/>
    <w:multiLevelType w:val="multilevel"/>
    <w:tmpl w:val="545CDD5A"/>
    <w:lvl w:ilvl="0">
      <w:start w:val="1"/>
      <w:numFmt w:val="decimal"/>
      <w:lvlText w:val="%1."/>
      <w:lvlJc w:val="left"/>
      <w:pPr>
        <w:ind w:left="284" w:hanging="284"/>
      </w:pPr>
      <w:rPr>
        <w:rFonts w:hint="default"/>
      </w:rPr>
    </w:lvl>
    <w:lvl w:ilvl="1">
      <w:start w:val="1"/>
      <w:numFmt w:val="decimal"/>
      <w:isLgl/>
      <w:lvlText w:val="%1.%2."/>
      <w:lvlJc w:val="left"/>
      <w:pPr>
        <w:ind w:left="794" w:hanging="510"/>
      </w:pPr>
      <w:rPr>
        <w:rFonts w:hint="default"/>
        <w:vertAlign w:val="baseline"/>
      </w:rPr>
    </w:lvl>
    <w:lvl w:ilvl="2">
      <w:start w:val="1"/>
      <w:numFmt w:val="decimal"/>
      <w:isLgl/>
      <w:lvlText w:val="%1.%2.%3."/>
      <w:lvlJc w:val="left"/>
      <w:pPr>
        <w:ind w:left="1288"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2784" w:hanging="108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3712" w:hanging="1440"/>
      </w:pPr>
      <w:rPr>
        <w:rFonts w:hint="default"/>
      </w:rPr>
    </w:lvl>
  </w:abstractNum>
  <w:abstractNum w:abstractNumId="35" w15:restartNumberingAfterBreak="0">
    <w:nsid w:val="5BA91EA5"/>
    <w:multiLevelType w:val="hybridMultilevel"/>
    <w:tmpl w:val="941EE84A"/>
    <w:lvl w:ilvl="0" w:tplc="733AD4D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6" w15:restartNumberingAfterBreak="0">
    <w:nsid w:val="5EBE75DE"/>
    <w:multiLevelType w:val="hybridMultilevel"/>
    <w:tmpl w:val="26C26056"/>
    <w:lvl w:ilvl="0" w:tplc="99DE8712">
      <w:start w:val="1"/>
      <w:numFmt w:val="lowerLetter"/>
      <w:lvlText w:val="%1)"/>
      <w:lvlJc w:val="left"/>
      <w:pPr>
        <w:ind w:left="1773" w:hanging="360"/>
      </w:pPr>
      <w:rPr>
        <w:rFonts w:hint="default"/>
      </w:rPr>
    </w:lvl>
    <w:lvl w:ilvl="1" w:tplc="04150019" w:tentative="1">
      <w:start w:val="1"/>
      <w:numFmt w:val="lowerLetter"/>
      <w:lvlText w:val="%2."/>
      <w:lvlJc w:val="left"/>
      <w:pPr>
        <w:ind w:left="2493" w:hanging="360"/>
      </w:pPr>
    </w:lvl>
    <w:lvl w:ilvl="2" w:tplc="0415001B" w:tentative="1">
      <w:start w:val="1"/>
      <w:numFmt w:val="lowerRoman"/>
      <w:lvlText w:val="%3."/>
      <w:lvlJc w:val="right"/>
      <w:pPr>
        <w:ind w:left="3213" w:hanging="180"/>
      </w:pPr>
    </w:lvl>
    <w:lvl w:ilvl="3" w:tplc="0415000F" w:tentative="1">
      <w:start w:val="1"/>
      <w:numFmt w:val="decimal"/>
      <w:lvlText w:val="%4."/>
      <w:lvlJc w:val="left"/>
      <w:pPr>
        <w:ind w:left="3933" w:hanging="360"/>
      </w:pPr>
    </w:lvl>
    <w:lvl w:ilvl="4" w:tplc="04150019" w:tentative="1">
      <w:start w:val="1"/>
      <w:numFmt w:val="lowerLetter"/>
      <w:lvlText w:val="%5."/>
      <w:lvlJc w:val="left"/>
      <w:pPr>
        <w:ind w:left="4653" w:hanging="360"/>
      </w:pPr>
    </w:lvl>
    <w:lvl w:ilvl="5" w:tplc="0415001B" w:tentative="1">
      <w:start w:val="1"/>
      <w:numFmt w:val="lowerRoman"/>
      <w:lvlText w:val="%6."/>
      <w:lvlJc w:val="right"/>
      <w:pPr>
        <w:ind w:left="5373" w:hanging="180"/>
      </w:pPr>
    </w:lvl>
    <w:lvl w:ilvl="6" w:tplc="0415000F" w:tentative="1">
      <w:start w:val="1"/>
      <w:numFmt w:val="decimal"/>
      <w:lvlText w:val="%7."/>
      <w:lvlJc w:val="left"/>
      <w:pPr>
        <w:ind w:left="6093" w:hanging="360"/>
      </w:pPr>
    </w:lvl>
    <w:lvl w:ilvl="7" w:tplc="04150019" w:tentative="1">
      <w:start w:val="1"/>
      <w:numFmt w:val="lowerLetter"/>
      <w:lvlText w:val="%8."/>
      <w:lvlJc w:val="left"/>
      <w:pPr>
        <w:ind w:left="6813" w:hanging="360"/>
      </w:pPr>
    </w:lvl>
    <w:lvl w:ilvl="8" w:tplc="0415001B" w:tentative="1">
      <w:start w:val="1"/>
      <w:numFmt w:val="lowerRoman"/>
      <w:lvlText w:val="%9."/>
      <w:lvlJc w:val="right"/>
      <w:pPr>
        <w:ind w:left="7533" w:hanging="180"/>
      </w:pPr>
    </w:lvl>
  </w:abstractNum>
  <w:abstractNum w:abstractNumId="37" w15:restartNumberingAfterBreak="0">
    <w:nsid w:val="5ED962A7"/>
    <w:multiLevelType w:val="multilevel"/>
    <w:tmpl w:val="C776AEA0"/>
    <w:lvl w:ilvl="0">
      <w:start w:val="1"/>
      <w:numFmt w:val="decimal"/>
      <w:lvlText w:val="%1."/>
      <w:lvlJc w:val="left"/>
      <w:pPr>
        <w:ind w:left="360" w:hanging="360"/>
      </w:pPr>
      <w:rPr>
        <w:rFonts w:hint="default"/>
        <w:b w:val="0"/>
        <w:color w:val="auto"/>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643" w:hanging="360"/>
      </w:p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b w:val="0"/>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38" w15:restartNumberingAfterBreak="0">
    <w:nsid w:val="612F09CF"/>
    <w:multiLevelType w:val="hybridMultilevel"/>
    <w:tmpl w:val="BC467186"/>
    <w:lvl w:ilvl="0" w:tplc="BADC1304">
      <w:start w:val="3"/>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66173D2D"/>
    <w:multiLevelType w:val="hybridMultilevel"/>
    <w:tmpl w:val="13FE3D32"/>
    <w:lvl w:ilvl="0" w:tplc="31340464">
      <w:start w:val="1"/>
      <w:numFmt w:val="decimal"/>
      <w:lvlText w:val="%1)"/>
      <w:lvlJc w:val="left"/>
      <w:pPr>
        <w:ind w:left="644" w:hanging="360"/>
      </w:pPr>
      <w:rPr>
        <w:rFonts w:ascii="Bookman Old Style" w:hAnsi="Bookman Old Style" w:hint="default"/>
        <w:kern w:val="22"/>
        <w:sz w:val="22"/>
        <w:szCs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668A09A3"/>
    <w:multiLevelType w:val="multilevel"/>
    <w:tmpl w:val="3A38FDFC"/>
    <w:lvl w:ilvl="0">
      <w:start w:val="6"/>
      <w:numFmt w:val="decimal"/>
      <w:lvlText w:val="%1."/>
      <w:lvlJc w:val="left"/>
      <w:pPr>
        <w:ind w:left="360" w:hanging="360"/>
      </w:pPr>
      <w:rPr>
        <w:rFonts w:hint="default"/>
        <w:i w:val="0"/>
      </w:rPr>
    </w:lvl>
    <w:lvl w:ilvl="1">
      <w:start w:val="1"/>
      <w:numFmt w:val="lowerLetter"/>
      <w:lvlText w:val="%2)"/>
      <w:lvlJc w:val="left"/>
      <w:pPr>
        <w:ind w:left="720" w:hanging="360"/>
      </w:pPr>
      <w:rPr>
        <w:rFonts w:ascii="Bookman Old Style" w:eastAsia="Times New Roman" w:hAnsi="Bookman Old Style" w:cs="Arial"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1800" w:hanging="72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2880" w:hanging="1080"/>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960" w:hanging="1440"/>
      </w:pPr>
      <w:rPr>
        <w:rFonts w:hint="default"/>
        <w:i w:val="0"/>
      </w:rPr>
    </w:lvl>
    <w:lvl w:ilvl="8">
      <w:start w:val="1"/>
      <w:numFmt w:val="decimal"/>
      <w:lvlText w:val="%1.%2.%3.%4.%5.%6.%7.%8.%9."/>
      <w:lvlJc w:val="left"/>
      <w:pPr>
        <w:ind w:left="4320" w:hanging="1440"/>
      </w:pPr>
      <w:rPr>
        <w:rFonts w:hint="default"/>
        <w:i w:val="0"/>
      </w:rPr>
    </w:lvl>
  </w:abstractNum>
  <w:abstractNum w:abstractNumId="41" w15:restartNumberingAfterBreak="0">
    <w:nsid w:val="6DA40C64"/>
    <w:multiLevelType w:val="multilevel"/>
    <w:tmpl w:val="3A344EC8"/>
    <w:lvl w:ilvl="0">
      <w:start w:val="1"/>
      <w:numFmt w:val="decimal"/>
      <w:lvlText w:val="%1."/>
      <w:lvlJc w:val="left"/>
      <w:pPr>
        <w:ind w:left="780" w:hanging="420"/>
      </w:pPr>
      <w:rPr>
        <w:rFonts w:hint="default"/>
      </w:rPr>
    </w:lvl>
    <w:lvl w:ilvl="1">
      <w:start w:val="1"/>
      <w:numFmt w:val="bullet"/>
      <w:lvlText w:val=""/>
      <w:lvlJc w:val="left"/>
      <w:pPr>
        <w:ind w:left="1145" w:hanging="720"/>
      </w:pPr>
      <w:rPr>
        <w:rFonts w:ascii="Symbol" w:hAnsi="Symbol" w:hint="default"/>
      </w:rPr>
    </w:lvl>
    <w:lvl w:ilvl="2">
      <w:start w:val="1"/>
      <w:numFmt w:val="decimal"/>
      <w:isLgl/>
      <w:lvlText w:val="%1.%2.%3."/>
      <w:lvlJc w:val="left"/>
      <w:pPr>
        <w:ind w:left="1210" w:hanging="720"/>
      </w:pPr>
      <w:rPr>
        <w:rFonts w:hint="default"/>
      </w:rPr>
    </w:lvl>
    <w:lvl w:ilvl="3">
      <w:start w:val="1"/>
      <w:numFmt w:val="decimal"/>
      <w:isLgl/>
      <w:lvlText w:val="%1.%2.%3.%4."/>
      <w:lvlJc w:val="left"/>
      <w:pPr>
        <w:ind w:left="1635" w:hanging="1080"/>
      </w:pPr>
      <w:rPr>
        <w:rFonts w:hint="default"/>
      </w:rPr>
    </w:lvl>
    <w:lvl w:ilvl="4">
      <w:start w:val="1"/>
      <w:numFmt w:val="decimal"/>
      <w:isLgl/>
      <w:lvlText w:val="%1.%2.%3.%4.%5."/>
      <w:lvlJc w:val="left"/>
      <w:pPr>
        <w:ind w:left="1700" w:hanging="1080"/>
      </w:pPr>
      <w:rPr>
        <w:rFonts w:hint="default"/>
      </w:rPr>
    </w:lvl>
    <w:lvl w:ilvl="5">
      <w:start w:val="1"/>
      <w:numFmt w:val="decimal"/>
      <w:isLgl/>
      <w:lvlText w:val="%1.%2.%3.%4.%5.%6."/>
      <w:lvlJc w:val="left"/>
      <w:pPr>
        <w:ind w:left="2125" w:hanging="144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615" w:hanging="1800"/>
      </w:pPr>
      <w:rPr>
        <w:rFonts w:hint="default"/>
      </w:rPr>
    </w:lvl>
    <w:lvl w:ilvl="8">
      <w:start w:val="1"/>
      <w:numFmt w:val="decimal"/>
      <w:isLgl/>
      <w:lvlText w:val="%1.%2.%3.%4.%5.%6.%7.%8.%9."/>
      <w:lvlJc w:val="left"/>
      <w:pPr>
        <w:ind w:left="3040" w:hanging="2160"/>
      </w:pPr>
      <w:rPr>
        <w:rFonts w:hint="default"/>
      </w:rPr>
    </w:lvl>
  </w:abstractNum>
  <w:num w:numId="1">
    <w:abstractNumId w:val="21"/>
  </w:num>
  <w:num w:numId="2">
    <w:abstractNumId w:val="41"/>
  </w:num>
  <w:num w:numId="3">
    <w:abstractNumId w:val="28"/>
  </w:num>
  <w:num w:numId="4">
    <w:abstractNumId w:val="22"/>
  </w:num>
  <w:num w:numId="5">
    <w:abstractNumId w:val="15"/>
  </w:num>
  <w:num w:numId="6">
    <w:abstractNumId w:val="36"/>
  </w:num>
  <w:num w:numId="7">
    <w:abstractNumId w:val="30"/>
  </w:num>
  <w:num w:numId="8">
    <w:abstractNumId w:val="25"/>
  </w:num>
  <w:num w:numId="9">
    <w:abstractNumId w:val="37"/>
  </w:num>
  <w:num w:numId="10">
    <w:abstractNumId w:val="16"/>
  </w:num>
  <w:num w:numId="11">
    <w:abstractNumId w:val="26"/>
  </w:num>
  <w:num w:numId="12">
    <w:abstractNumId w:val="29"/>
  </w:num>
  <w:num w:numId="13">
    <w:abstractNumId w:val="24"/>
  </w:num>
  <w:num w:numId="14">
    <w:abstractNumId w:val="23"/>
  </w:num>
  <w:num w:numId="15">
    <w:abstractNumId w:val="27"/>
  </w:num>
  <w:num w:numId="16">
    <w:abstractNumId w:val="8"/>
  </w:num>
  <w:num w:numId="17">
    <w:abstractNumId w:val="9"/>
  </w:num>
  <w:num w:numId="18">
    <w:abstractNumId w:val="19"/>
  </w:num>
  <w:num w:numId="19">
    <w:abstractNumId w:val="38"/>
  </w:num>
  <w:num w:numId="20">
    <w:abstractNumId w:val="35"/>
  </w:num>
  <w:num w:numId="21">
    <w:abstractNumId w:val="31"/>
  </w:num>
  <w:num w:numId="22">
    <w:abstractNumId w:val="5"/>
  </w:num>
  <w:num w:numId="23">
    <w:abstractNumId w:val="6"/>
  </w:num>
  <w:num w:numId="24">
    <w:abstractNumId w:val="7"/>
  </w:num>
  <w:num w:numId="25">
    <w:abstractNumId w:val="11"/>
  </w:num>
  <w:num w:numId="26">
    <w:abstractNumId w:val="33"/>
  </w:num>
  <w:num w:numId="27">
    <w:abstractNumId w:val="3"/>
  </w:num>
  <w:num w:numId="28">
    <w:abstractNumId w:val="12"/>
  </w:num>
  <w:num w:numId="29">
    <w:abstractNumId w:val="39"/>
  </w:num>
  <w:num w:numId="30">
    <w:abstractNumId w:val="4"/>
  </w:num>
  <w:num w:numId="31">
    <w:abstractNumId w:val="1"/>
  </w:num>
  <w:num w:numId="32">
    <w:abstractNumId w:val="10"/>
  </w:num>
  <w:num w:numId="33">
    <w:abstractNumId w:val="17"/>
  </w:num>
  <w:num w:numId="34">
    <w:abstractNumId w:val="18"/>
  </w:num>
  <w:num w:numId="35">
    <w:abstractNumId w:val="0"/>
  </w:num>
  <w:num w:numId="36">
    <w:abstractNumId w:val="2"/>
  </w:num>
  <w:num w:numId="37">
    <w:abstractNumId w:val="40"/>
  </w:num>
  <w:num w:numId="38">
    <w:abstractNumId w:val="13"/>
  </w:num>
  <w:num w:numId="39">
    <w:abstractNumId w:val="14"/>
  </w:num>
  <w:num w:numId="40">
    <w:abstractNumId w:val="32"/>
  </w:num>
  <w:num w:numId="41">
    <w:abstractNumId w:val="34"/>
  </w:num>
  <w:num w:numId="4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6F9"/>
    <w:rsid w:val="000E58BC"/>
    <w:rsid w:val="000F326D"/>
    <w:rsid w:val="00120B7B"/>
    <w:rsid w:val="00500F91"/>
    <w:rsid w:val="00547A88"/>
    <w:rsid w:val="0062153D"/>
    <w:rsid w:val="006A2C45"/>
    <w:rsid w:val="006C4638"/>
    <w:rsid w:val="006F2687"/>
    <w:rsid w:val="00726C00"/>
    <w:rsid w:val="007675E8"/>
    <w:rsid w:val="00813FA7"/>
    <w:rsid w:val="008B30C2"/>
    <w:rsid w:val="008C435A"/>
    <w:rsid w:val="00A35EBC"/>
    <w:rsid w:val="00B018D5"/>
    <w:rsid w:val="00B566F9"/>
    <w:rsid w:val="00B65A74"/>
    <w:rsid w:val="00C341F9"/>
    <w:rsid w:val="00DE6F2E"/>
    <w:rsid w:val="00E51F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6491C"/>
  <w15:chartTrackingRefBased/>
  <w15:docId w15:val="{FAA0997B-11FA-4E12-9DDA-4B8935B02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B566F9"/>
  </w:style>
  <w:style w:type="paragraph" w:styleId="Tekstkomentarza">
    <w:name w:val="annotation text"/>
    <w:basedOn w:val="Normalny"/>
    <w:link w:val="TekstkomentarzaZnak"/>
    <w:uiPriority w:val="99"/>
    <w:unhideWhenUsed/>
    <w:rsid w:val="00B566F9"/>
    <w:pPr>
      <w:spacing w:after="200" w:line="240" w:lineRule="auto"/>
    </w:pPr>
    <w:rPr>
      <w:rFonts w:ascii="Calibri" w:eastAsia="Calibri" w:hAnsi="Calibri" w:cs="Times New Roman"/>
      <w:sz w:val="20"/>
      <w:szCs w:val="20"/>
      <w:lang w:val="x-none" w:eastAsia="x-none"/>
    </w:rPr>
  </w:style>
  <w:style w:type="character" w:customStyle="1" w:styleId="TekstkomentarzaZnak">
    <w:name w:val="Tekst komentarza Znak"/>
    <w:basedOn w:val="Domylnaczcionkaakapitu"/>
    <w:link w:val="Tekstkomentarza"/>
    <w:uiPriority w:val="99"/>
    <w:rsid w:val="00B566F9"/>
    <w:rPr>
      <w:rFonts w:ascii="Calibri" w:eastAsia="Calibri" w:hAnsi="Calibri" w:cs="Times New Roman"/>
      <w:sz w:val="20"/>
      <w:szCs w:val="20"/>
      <w:lang w:val="x-none" w:eastAsia="x-none"/>
    </w:rPr>
  </w:style>
  <w:style w:type="character" w:styleId="Odwoaniedokomentarza">
    <w:name w:val="annotation reference"/>
    <w:uiPriority w:val="99"/>
    <w:unhideWhenUsed/>
    <w:rsid w:val="00B566F9"/>
    <w:rPr>
      <w:sz w:val="16"/>
      <w:szCs w:val="16"/>
    </w:rPr>
  </w:style>
  <w:style w:type="paragraph" w:styleId="Nagwek">
    <w:name w:val="header"/>
    <w:basedOn w:val="Normalny"/>
    <w:link w:val="NagwekZnak"/>
    <w:uiPriority w:val="99"/>
    <w:unhideWhenUsed/>
    <w:rsid w:val="00B566F9"/>
    <w:pPr>
      <w:tabs>
        <w:tab w:val="center" w:pos="4536"/>
        <w:tab w:val="right" w:pos="9072"/>
      </w:tabs>
      <w:spacing w:after="0" w:line="240" w:lineRule="auto"/>
    </w:pPr>
    <w:rPr>
      <w:rFonts w:ascii="Calibri" w:eastAsia="Calibri" w:hAnsi="Calibri" w:cs="Times New Roman"/>
    </w:rPr>
  </w:style>
  <w:style w:type="character" w:customStyle="1" w:styleId="NagwekZnak">
    <w:name w:val="Nagłówek Znak"/>
    <w:basedOn w:val="Domylnaczcionkaakapitu"/>
    <w:link w:val="Nagwek"/>
    <w:uiPriority w:val="99"/>
    <w:rsid w:val="00B566F9"/>
    <w:rPr>
      <w:rFonts w:ascii="Calibri" w:eastAsia="Calibri" w:hAnsi="Calibri" w:cs="Times New Roman"/>
    </w:rPr>
  </w:style>
  <w:style w:type="paragraph" w:styleId="Stopka">
    <w:name w:val="footer"/>
    <w:basedOn w:val="Normalny"/>
    <w:link w:val="StopkaZnak"/>
    <w:uiPriority w:val="99"/>
    <w:unhideWhenUsed/>
    <w:rsid w:val="00B566F9"/>
    <w:pPr>
      <w:tabs>
        <w:tab w:val="center" w:pos="4536"/>
        <w:tab w:val="right" w:pos="9072"/>
      </w:tabs>
      <w:spacing w:after="0" w:line="240" w:lineRule="auto"/>
    </w:pPr>
    <w:rPr>
      <w:rFonts w:ascii="Calibri" w:eastAsia="Calibri" w:hAnsi="Calibri" w:cs="Times New Roman"/>
    </w:rPr>
  </w:style>
  <w:style w:type="character" w:customStyle="1" w:styleId="StopkaZnak">
    <w:name w:val="Stopka Znak"/>
    <w:basedOn w:val="Domylnaczcionkaakapitu"/>
    <w:link w:val="Stopka"/>
    <w:uiPriority w:val="99"/>
    <w:rsid w:val="00B566F9"/>
    <w:rPr>
      <w:rFonts w:ascii="Calibri" w:eastAsia="Calibri" w:hAnsi="Calibri" w:cs="Times New Roman"/>
    </w:rPr>
  </w:style>
  <w:style w:type="character" w:styleId="Hipercze">
    <w:name w:val="Hyperlink"/>
    <w:uiPriority w:val="99"/>
    <w:unhideWhenUsed/>
    <w:rsid w:val="00B566F9"/>
    <w:rPr>
      <w:color w:val="0000FF"/>
      <w:u w:val="single"/>
    </w:rPr>
  </w:style>
  <w:style w:type="character" w:styleId="Odwoanieprzypisudolnego">
    <w:name w:val="footnote reference"/>
    <w:aliases w:val="Footnote Reference Number"/>
    <w:uiPriority w:val="99"/>
    <w:rsid w:val="00B566F9"/>
    <w:rPr>
      <w:vertAlign w:val="superscript"/>
    </w:rPr>
  </w:style>
  <w:style w:type="paragraph" w:styleId="Tekstprzypisudolnego">
    <w:name w:val="footnote text"/>
    <w:aliases w:val="Podrozdział,Footnote,Podrozdzia3,Tekst przypisu,Fußnote,Znak Znak Znak Znak,Znak Znak Znak,Tekst przypisu dolnego-poligrafia,single space,FOOTNOTES,fn,przypis,Tekst przypisu dolnego Znak2 Znak,Footnote Znak Znak Zn, Znak Znak Znak"/>
    <w:basedOn w:val="Normalny"/>
    <w:link w:val="TekstprzypisudolnegoZnak"/>
    <w:uiPriority w:val="99"/>
    <w:rsid w:val="00B566F9"/>
    <w:pPr>
      <w:tabs>
        <w:tab w:val="left" w:pos="8505"/>
        <w:tab w:val="left" w:pos="13608"/>
      </w:tabs>
      <w:spacing w:before="60" w:after="0" w:line="360" w:lineRule="auto"/>
      <w:ind w:firstLine="425"/>
      <w:jc w:val="both"/>
    </w:pPr>
    <w:rPr>
      <w:rFonts w:ascii="Times New Roman" w:eastAsia="Times New Roman" w:hAnsi="Times New Roman" w:cs="Times New Roman"/>
      <w:kern w:val="16"/>
      <w:sz w:val="20"/>
      <w:szCs w:val="20"/>
      <w:lang w:val="x-none" w:eastAsia="x-none"/>
    </w:rPr>
  </w:style>
  <w:style w:type="character" w:customStyle="1" w:styleId="TekstprzypisudolnegoZnak">
    <w:name w:val="Tekst przypisu dolnego Znak"/>
    <w:aliases w:val="Podrozdział Znak,Footnote Znak,Podrozdzia3 Znak,Tekst przypisu Znak,Fußnote Znak,Znak Znak Znak Znak Znak,Znak Znak Znak Znak1,Tekst przypisu dolnego-poligrafia Znak,single space Znak,FOOTNOTES Znak,fn Znak,przypis Znak"/>
    <w:basedOn w:val="Domylnaczcionkaakapitu"/>
    <w:link w:val="Tekstprzypisudolnego"/>
    <w:uiPriority w:val="99"/>
    <w:rsid w:val="00B566F9"/>
    <w:rPr>
      <w:rFonts w:ascii="Times New Roman" w:eastAsia="Times New Roman" w:hAnsi="Times New Roman" w:cs="Times New Roman"/>
      <w:kern w:val="16"/>
      <w:sz w:val="20"/>
      <w:szCs w:val="20"/>
      <w:lang w:val="x-none" w:eastAsia="x-none"/>
    </w:rPr>
  </w:style>
  <w:style w:type="paragraph" w:styleId="Tekstdymka">
    <w:name w:val="Balloon Text"/>
    <w:basedOn w:val="Normalny"/>
    <w:link w:val="TekstdymkaZnak"/>
    <w:uiPriority w:val="99"/>
    <w:semiHidden/>
    <w:unhideWhenUsed/>
    <w:rsid w:val="00B566F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566F9"/>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6F2687"/>
    <w:pPr>
      <w:spacing w:after="160"/>
    </w:pPr>
    <w:rPr>
      <w:rFonts w:asciiTheme="minorHAnsi" w:eastAsiaTheme="minorHAnsi" w:hAnsiTheme="minorHAnsi" w:cstheme="minorBidi"/>
      <w:b/>
      <w:bCs/>
      <w:lang w:val="pl-PL" w:eastAsia="en-US"/>
    </w:rPr>
  </w:style>
  <w:style w:type="character" w:customStyle="1" w:styleId="TematkomentarzaZnak">
    <w:name w:val="Temat komentarza Znak"/>
    <w:basedOn w:val="TekstkomentarzaZnak"/>
    <w:link w:val="Tematkomentarza"/>
    <w:uiPriority w:val="99"/>
    <w:semiHidden/>
    <w:rsid w:val="006F2687"/>
    <w:rPr>
      <w:rFonts w:ascii="Calibri" w:eastAsia="Calibri" w:hAnsi="Calibri" w:cs="Times New Roman"/>
      <w:b/>
      <w:bCs/>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pan.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zp@pan.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ds.pan.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F7D899-17BA-4D5D-B9E7-F518A50E5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23</Pages>
  <Words>9548</Words>
  <Characters>57294</Characters>
  <Application>Microsoft Office Word</Application>
  <DocSecurity>0</DocSecurity>
  <Lines>477</Lines>
  <Paragraphs>133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Szyszkowska Monika</dc:creator>
  <cp:keywords/>
  <dc:description/>
  <cp:lastModifiedBy>Szyszkowska Monika</cp:lastModifiedBy>
  <cp:revision>9</cp:revision>
  <dcterms:created xsi:type="dcterms:W3CDTF">2019-11-18T09:08:00Z</dcterms:created>
  <dcterms:modified xsi:type="dcterms:W3CDTF">2019-11-20T06:39:00Z</dcterms:modified>
</cp:coreProperties>
</file>